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C" w:rsidRPr="003956F5" w:rsidRDefault="003956F5" w:rsidP="00D20DE5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52"/>
          <w:szCs w:val="52"/>
        </w:rPr>
      </w:pPr>
      <w:bookmarkStart w:id="0" w:name="_GoBack"/>
      <w:bookmarkEnd w:id="0"/>
      <w:r w:rsidRPr="003956F5">
        <w:rPr>
          <w:rFonts w:ascii="Arial" w:hAnsi="Arial" w:cs="Arial"/>
          <w:color w:val="404040" w:themeColor="text1" w:themeTint="BF"/>
          <w:sz w:val="52"/>
          <w:szCs w:val="52"/>
        </w:rPr>
        <w:t>ChatHealth Messaging Service</w:t>
      </w:r>
    </w:p>
    <w:p w:rsidR="00D20DE5" w:rsidRPr="003956F5" w:rsidRDefault="00D20DE5" w:rsidP="00D20DE5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10ED0" w:rsidRPr="003956F5" w:rsidRDefault="00810ED0" w:rsidP="00810ED0">
      <w:pPr>
        <w:spacing w:after="0" w:line="240" w:lineRule="auto"/>
        <w:ind w:left="-426" w:right="-33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F29B5" w:rsidRPr="003956F5" w:rsidRDefault="003956F5" w:rsidP="00BF29B5">
      <w:pPr>
        <w:spacing w:after="0" w:line="240" w:lineRule="auto"/>
        <w:ind w:left="-426" w:right="-330"/>
        <w:rPr>
          <w:rFonts w:ascii="Arial" w:hAnsi="Arial" w:cs="Arial"/>
          <w:color w:val="404040" w:themeColor="text1" w:themeTint="BF"/>
          <w:sz w:val="32"/>
          <w:szCs w:val="32"/>
        </w:rPr>
      </w:pPr>
      <w:r w:rsidRPr="003956F5">
        <w:rPr>
          <w:rFonts w:ascii="Arial" w:hAnsi="Arial" w:cs="Arial"/>
          <w:color w:val="404040" w:themeColor="text1" w:themeTint="BF"/>
          <w:sz w:val="32"/>
          <w:szCs w:val="32"/>
        </w:rPr>
        <w:t>Text your school nurse</w:t>
      </w:r>
    </w:p>
    <w:p w:rsidR="00860E57" w:rsidRPr="00860E57" w:rsidRDefault="00860E57" w:rsidP="003956F5">
      <w:pPr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DD7D86">
        <w:rPr>
          <w:rFonts w:ascii="Arial" w:hAnsi="Arial" w:cs="Arial"/>
          <w:color w:val="595959" w:themeColor="text1" w:themeTint="A6"/>
          <w:szCs w:val="24"/>
        </w:rPr>
        <w:t>During these unsettling times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 xml:space="preserve">,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as a parent of child aged </w:t>
      </w:r>
      <w:r w:rsidR="00217208" w:rsidRPr="00C32A71">
        <w:rPr>
          <w:rFonts w:ascii="Arial" w:hAnsi="Arial" w:cs="Arial"/>
          <w:color w:val="595959" w:themeColor="text1" w:themeTint="A6"/>
          <w:szCs w:val="24"/>
        </w:rPr>
        <w:t xml:space="preserve">between </w:t>
      </w:r>
      <w:r w:rsidR="00C32A71" w:rsidRPr="00C32A71">
        <w:rPr>
          <w:rFonts w:ascii="Arial" w:hAnsi="Arial" w:cs="Arial"/>
          <w:color w:val="595959" w:themeColor="text1" w:themeTint="A6"/>
          <w:szCs w:val="24"/>
        </w:rPr>
        <w:t>5-19 years</w:t>
      </w:r>
      <w:r w:rsidR="00C32A71">
        <w:rPr>
          <w:rFonts w:ascii="Arial" w:hAnsi="Arial" w:cs="Arial"/>
          <w:color w:val="595959" w:themeColor="text1" w:themeTint="A6"/>
          <w:szCs w:val="24"/>
        </w:rPr>
        <w:t xml:space="preserve"> old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you 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 xml:space="preserve">may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be worried about your child’s health and wellbeing and be unsure about </w:t>
      </w:r>
      <w:r w:rsidR="00DD7D86">
        <w:rPr>
          <w:rFonts w:ascii="Arial" w:hAnsi="Arial" w:cs="Arial"/>
          <w:color w:val="595959" w:themeColor="text1" w:themeTint="A6"/>
          <w:szCs w:val="24"/>
        </w:rPr>
        <w:t>how to get the help you need</w:t>
      </w:r>
      <w:r w:rsidRPr="00860E57">
        <w:rPr>
          <w:rFonts w:ascii="Arial" w:hAnsi="Arial" w:cs="Arial"/>
          <w:color w:val="595959" w:themeColor="text1" w:themeTint="A6"/>
          <w:szCs w:val="24"/>
        </w:rPr>
        <w:t xml:space="preserve">. </w:t>
      </w:r>
    </w:p>
    <w:p w:rsidR="003956F5" w:rsidRPr="00860E57" w:rsidRDefault="00DD7D86" w:rsidP="003956F5">
      <w:pPr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Our school nurses are still here to help</w:t>
      </w:r>
      <w:r w:rsidR="00860E57" w:rsidRPr="00860E57">
        <w:rPr>
          <w:rFonts w:ascii="Arial" w:hAnsi="Arial" w:cs="Arial"/>
          <w:color w:val="595959" w:themeColor="text1" w:themeTint="A6"/>
          <w:szCs w:val="24"/>
        </w:rPr>
        <w:t xml:space="preserve"> - you </w:t>
      </w:r>
      <w:r>
        <w:rPr>
          <w:rFonts w:ascii="Arial" w:hAnsi="Arial" w:cs="Arial"/>
          <w:color w:val="595959" w:themeColor="text1" w:themeTint="A6"/>
          <w:szCs w:val="24"/>
        </w:rPr>
        <w:t xml:space="preserve">can text them 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>for confidential advice and support on a wide range of issues.</w:t>
      </w:r>
    </w:p>
    <w:p w:rsidR="003956F5" w:rsidRPr="00860E57" w:rsidRDefault="00C32A71" w:rsidP="003956F5">
      <w:pPr>
        <w:tabs>
          <w:tab w:val="center" w:pos="4513"/>
        </w:tabs>
        <w:rPr>
          <w:rFonts w:ascii="Arial" w:hAnsi="Arial" w:cs="Arial"/>
          <w:b/>
          <w:color w:val="595959" w:themeColor="text1" w:themeTint="A6"/>
          <w:szCs w:val="24"/>
        </w:rPr>
      </w:pPr>
      <w:r>
        <w:rPr>
          <w:rFonts w:ascii="Arial" w:hAnsi="Arial" w:cs="Arial"/>
          <w:b/>
          <w:color w:val="595959" w:themeColor="text1" w:themeTint="A6"/>
          <w:szCs w:val="24"/>
        </w:rPr>
        <w:t>Parent/carers of a child</w:t>
      </w:r>
      <w:r w:rsidR="003956F5" w:rsidRPr="00860E57">
        <w:rPr>
          <w:rFonts w:ascii="Arial" w:hAnsi="Arial" w:cs="Arial"/>
          <w:b/>
          <w:color w:val="595959" w:themeColor="text1" w:themeTint="A6"/>
          <w:szCs w:val="24"/>
        </w:rPr>
        <w:t xml:space="preserve"> aged 5-19 can send a text to: </w:t>
      </w:r>
    </w:p>
    <w:p w:rsidR="003956F5" w:rsidRPr="00860E57" w:rsidRDefault="00EE7691" w:rsidP="003956F5">
      <w:pPr>
        <w:tabs>
          <w:tab w:val="center" w:pos="4513"/>
        </w:tabs>
        <w:rPr>
          <w:rFonts w:ascii="Arial" w:hAnsi="Arial" w:cs="Arial"/>
          <w:b/>
          <w:color w:val="595959" w:themeColor="text1" w:themeTint="A6"/>
          <w:szCs w:val="24"/>
        </w:rPr>
      </w:pPr>
      <w:r>
        <w:rPr>
          <w:rFonts w:ascii="Arial" w:hAnsi="Arial" w:cs="Arial"/>
          <w:b/>
          <w:color w:val="595959" w:themeColor="text1" w:themeTint="A6"/>
          <w:szCs w:val="24"/>
        </w:rPr>
        <w:t>07480 635424</w:t>
      </w:r>
    </w:p>
    <w:p w:rsidR="003956F5" w:rsidRPr="00860E57" w:rsidRDefault="003956F5" w:rsidP="003956F5">
      <w:p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We can help with all kinds of things like: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Behaviour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Continence</w:t>
      </w:r>
    </w:p>
    <w:p w:rsidR="003956F5" w:rsidRPr="00860E57" w:rsidRDefault="00860E57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E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>motional health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Self-harm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Bullying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Minor accidents and illnesses</w:t>
      </w:r>
    </w:p>
    <w:p w:rsidR="003956F5" w:rsidRPr="00860E57" w:rsidRDefault="003956F5" w:rsidP="003956F5">
      <w:pPr>
        <w:pStyle w:val="ListParagraph"/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</w:p>
    <w:p w:rsidR="00217208" w:rsidRDefault="00217208" w:rsidP="00217208">
      <w:pPr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 xml:space="preserve">Your ChatHealth messaging service is run by </w:t>
      </w:r>
      <w:r w:rsidR="00EE7691">
        <w:rPr>
          <w:rFonts w:ascii="Arial" w:hAnsi="Arial" w:cs="Arial"/>
          <w:color w:val="595959" w:themeColor="text1" w:themeTint="A6"/>
          <w:szCs w:val="24"/>
        </w:rPr>
        <w:t>the Healthy Child Programme 5-19 School Nursing Service</w:t>
      </w:r>
      <w:r>
        <w:rPr>
          <w:rFonts w:ascii="Arial" w:hAnsi="Arial" w:cs="Arial"/>
          <w:color w:val="595959" w:themeColor="text1" w:themeTint="A6"/>
          <w:szCs w:val="24"/>
        </w:rPr>
        <w:t xml:space="preserve"> and </w:t>
      </w:r>
      <w:r w:rsidR="00EE7691">
        <w:rPr>
          <w:rFonts w:ascii="Arial" w:hAnsi="Arial" w:cs="Arial"/>
          <w:color w:val="595959" w:themeColor="text1" w:themeTint="A6"/>
          <w:szCs w:val="24"/>
        </w:rPr>
        <w:t>is available from 0900 am to 4.30 pm Monday –Friday (excluding Bank Holidays).</w:t>
      </w:r>
      <w:r>
        <w:rPr>
          <w:rFonts w:ascii="Arial" w:hAnsi="Arial" w:cs="Arial"/>
          <w:color w:val="595959" w:themeColor="text1" w:themeTint="A6"/>
          <w:szCs w:val="24"/>
        </w:rPr>
        <w:t xml:space="preserve"> </w:t>
      </w:r>
    </w:p>
    <w:p w:rsidR="00217208" w:rsidRPr="0043122D" w:rsidRDefault="00217208" w:rsidP="00217208">
      <w:pPr>
        <w:rPr>
          <w:rFonts w:ascii="Arial" w:hAnsi="Arial" w:cs="Arial"/>
          <w:color w:val="595959" w:themeColor="text1" w:themeTint="A6"/>
          <w:szCs w:val="24"/>
        </w:rPr>
      </w:pPr>
      <w:r w:rsidRPr="0043122D">
        <w:rPr>
          <w:rFonts w:ascii="Arial" w:hAnsi="Arial" w:cs="Arial"/>
          <w:color w:val="595959" w:themeColor="text1" w:themeTint="A6"/>
          <w:szCs w:val="24"/>
        </w:rPr>
        <w:t>We aim to reply to you within one working day and you should get an immediate bounce-back to confirm we received your text. Texts will not be seen outside of n</w:t>
      </w:r>
      <w:r w:rsidR="00EE7691">
        <w:rPr>
          <w:rFonts w:ascii="Arial" w:hAnsi="Arial" w:cs="Arial"/>
          <w:color w:val="595959" w:themeColor="text1" w:themeTint="A6"/>
          <w:szCs w:val="24"/>
        </w:rPr>
        <w:t>ormal working hours. If you need</w:t>
      </w:r>
      <w:r w:rsidRPr="0043122D">
        <w:rPr>
          <w:rFonts w:ascii="Arial" w:hAnsi="Arial" w:cs="Arial"/>
          <w:color w:val="595959" w:themeColor="text1" w:themeTint="A6"/>
          <w:szCs w:val="24"/>
        </w:rPr>
        <w:t xml:space="preserve"> help before you hear back from us, contact you GP, NHS 111 or dial 999 if it is an emergency.</w:t>
      </w:r>
    </w:p>
    <w:p w:rsidR="00F6650E" w:rsidRDefault="00F6650E" w:rsidP="000B3D2B">
      <w:pPr>
        <w:spacing w:after="0" w:line="240" w:lineRule="auto"/>
        <w:ind w:left="-425"/>
        <w:rPr>
          <w:rFonts w:ascii="Open Sans" w:hAnsi="Open Sans" w:cs="Open Sans"/>
          <w:sz w:val="24"/>
          <w:szCs w:val="24"/>
        </w:rPr>
      </w:pPr>
    </w:p>
    <w:sectPr w:rsidR="00F6650E" w:rsidSect="008D7BCA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9" w:rsidRDefault="00E31079" w:rsidP="00216BBF">
      <w:pPr>
        <w:spacing w:after="0" w:line="240" w:lineRule="auto"/>
      </w:pPr>
      <w:r>
        <w:separator/>
      </w:r>
    </w:p>
  </w:endnote>
  <w:endnote w:type="continuationSeparator" w:id="0">
    <w:p w:rsidR="00E31079" w:rsidRDefault="00E31079" w:rsidP="002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5C" w:rsidRDefault="008326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2FBE477" wp14:editId="0478870B">
          <wp:simplePos x="0" y="0"/>
          <wp:positionH relativeFrom="column">
            <wp:posOffset>-961390</wp:posOffset>
          </wp:positionH>
          <wp:positionV relativeFrom="paragraph">
            <wp:posOffset>-289560</wp:posOffset>
          </wp:positionV>
          <wp:extent cx="7734300" cy="913130"/>
          <wp:effectExtent l="0" t="0" r="0" b="1270"/>
          <wp:wrapSquare wrapText="bothSides"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>
                  <a:xfrm>
                    <a:off x="0" y="0"/>
                    <a:ext cx="77343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9" w:rsidRDefault="00E31079" w:rsidP="00216BBF">
      <w:pPr>
        <w:spacing w:after="0" w:line="240" w:lineRule="auto"/>
      </w:pPr>
      <w:r>
        <w:separator/>
      </w:r>
    </w:p>
  </w:footnote>
  <w:footnote w:type="continuationSeparator" w:id="0">
    <w:p w:rsidR="00E31079" w:rsidRDefault="00E31079" w:rsidP="002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BF" w:rsidRDefault="00832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D3B3941" wp14:editId="6410621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9525" cy="457200"/>
          <wp:effectExtent l="0" t="0" r="9525" b="0"/>
          <wp:wrapSquare wrapText="bothSides"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BBF" w:rsidRDefault="00216BBF" w:rsidP="00216BBF">
    <w:pPr>
      <w:pStyle w:val="Header"/>
      <w:ind w:left="-1134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3908A6F" wp14:editId="3B1BC25B">
          <wp:simplePos x="0" y="0"/>
          <wp:positionH relativeFrom="column">
            <wp:posOffset>5619750</wp:posOffset>
          </wp:positionH>
          <wp:positionV relativeFrom="paragraph">
            <wp:posOffset>36830</wp:posOffset>
          </wp:positionV>
          <wp:extent cx="752475" cy="3048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3269" w:dyaOrig="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3.75pt" o:ole="">
          <v:imagedata r:id="rId3" o:title=""/>
        </v:shape>
        <o:OLEObject Type="Embed" ProgID="Visio.Drawing.11" ShapeID="_x0000_i1025" DrawAspect="Content" ObjectID="_1648364184" r:id="rId4"/>
      </w:object>
    </w:r>
    <w:r>
      <w:t xml:space="preserve">                    </w:t>
    </w:r>
  </w:p>
  <w:p w:rsidR="00216BBF" w:rsidRDefault="0021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B4F"/>
    <w:multiLevelType w:val="hybridMultilevel"/>
    <w:tmpl w:val="905A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5B1"/>
    <w:multiLevelType w:val="hybridMultilevel"/>
    <w:tmpl w:val="B0C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37875"/>
    <w:multiLevelType w:val="hybridMultilevel"/>
    <w:tmpl w:val="E002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BF"/>
    <w:rsid w:val="000B3D2B"/>
    <w:rsid w:val="000D6D2F"/>
    <w:rsid w:val="0010518C"/>
    <w:rsid w:val="001D63F4"/>
    <w:rsid w:val="00216BBF"/>
    <w:rsid w:val="00217208"/>
    <w:rsid w:val="00226BF3"/>
    <w:rsid w:val="00350B27"/>
    <w:rsid w:val="003956F5"/>
    <w:rsid w:val="005251D1"/>
    <w:rsid w:val="005572F0"/>
    <w:rsid w:val="005E0425"/>
    <w:rsid w:val="005F5692"/>
    <w:rsid w:val="00642E4E"/>
    <w:rsid w:val="00667D99"/>
    <w:rsid w:val="0067294E"/>
    <w:rsid w:val="006C775F"/>
    <w:rsid w:val="0078012E"/>
    <w:rsid w:val="007D1C97"/>
    <w:rsid w:val="0080489B"/>
    <w:rsid w:val="00810ED0"/>
    <w:rsid w:val="008326E9"/>
    <w:rsid w:val="00860E57"/>
    <w:rsid w:val="00870A0C"/>
    <w:rsid w:val="008904B4"/>
    <w:rsid w:val="008D7BCA"/>
    <w:rsid w:val="008F210F"/>
    <w:rsid w:val="00923E09"/>
    <w:rsid w:val="009562F8"/>
    <w:rsid w:val="00A94A92"/>
    <w:rsid w:val="00AF73D5"/>
    <w:rsid w:val="00B21EF7"/>
    <w:rsid w:val="00BF29B5"/>
    <w:rsid w:val="00C05281"/>
    <w:rsid w:val="00C324DB"/>
    <w:rsid w:val="00C32A71"/>
    <w:rsid w:val="00C911C9"/>
    <w:rsid w:val="00CB02C3"/>
    <w:rsid w:val="00D20DE5"/>
    <w:rsid w:val="00D62D37"/>
    <w:rsid w:val="00DD7D86"/>
    <w:rsid w:val="00E14F48"/>
    <w:rsid w:val="00E31079"/>
    <w:rsid w:val="00E558F6"/>
    <w:rsid w:val="00EE7691"/>
    <w:rsid w:val="00F01E4B"/>
    <w:rsid w:val="00F04A5C"/>
    <w:rsid w:val="00F14C43"/>
    <w:rsid w:val="00F6650E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F"/>
  </w:style>
  <w:style w:type="paragraph" w:styleId="Footer">
    <w:name w:val="footer"/>
    <w:basedOn w:val="Normal"/>
    <w:link w:val="Foot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F"/>
  </w:style>
  <w:style w:type="paragraph" w:styleId="ListParagraph">
    <w:name w:val="List Paragraph"/>
    <w:basedOn w:val="Normal"/>
    <w:uiPriority w:val="34"/>
    <w:qFormat/>
    <w:rsid w:val="00E1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F"/>
  </w:style>
  <w:style w:type="paragraph" w:styleId="Footer">
    <w:name w:val="footer"/>
    <w:basedOn w:val="Normal"/>
    <w:link w:val="Foot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F"/>
  </w:style>
  <w:style w:type="paragraph" w:styleId="ListParagraph">
    <w:name w:val="List Paragraph"/>
    <w:basedOn w:val="Normal"/>
    <w:uiPriority w:val="34"/>
    <w:qFormat/>
    <w:rsid w:val="00E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5E5536C0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Amy</dc:creator>
  <cp:lastModifiedBy>Taylor Sara (WSXPCT Provider)</cp:lastModifiedBy>
  <cp:revision>2</cp:revision>
  <dcterms:created xsi:type="dcterms:W3CDTF">2020-04-14T09:10:00Z</dcterms:created>
  <dcterms:modified xsi:type="dcterms:W3CDTF">2020-04-14T09:10:00Z</dcterms:modified>
</cp:coreProperties>
</file>