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77" w:rsidRDefault="00A31777">
      <w:pPr>
        <w:spacing w:line="242" w:lineRule="auto"/>
      </w:pPr>
    </w:p>
    <w:p w:rsidR="00A31777" w:rsidRPr="00A31777" w:rsidRDefault="00A31777" w:rsidP="00A31777"/>
    <w:p w:rsidR="00A31777" w:rsidRPr="00A31777" w:rsidRDefault="00A31777" w:rsidP="00A31777"/>
    <w:p w:rsidR="00A31777" w:rsidRPr="00A31777" w:rsidRDefault="00A31777" w:rsidP="00A31777"/>
    <w:p w:rsidR="00A31777" w:rsidRPr="00A31777" w:rsidRDefault="00A31777" w:rsidP="00A31777"/>
    <w:p w:rsidR="00A31777" w:rsidRPr="00A31777" w:rsidRDefault="00A31777" w:rsidP="00A31777"/>
    <w:p w:rsidR="00A31777" w:rsidRDefault="00A31777" w:rsidP="00A31777">
      <w:pPr>
        <w:jc w:val="center"/>
        <w:rPr>
          <w:b/>
          <w:sz w:val="72"/>
        </w:rPr>
      </w:pPr>
      <w:proofErr w:type="spellStart"/>
      <w:r w:rsidRPr="00A31777">
        <w:rPr>
          <w:b/>
          <w:sz w:val="72"/>
        </w:rPr>
        <w:t>Sidlesham</w:t>
      </w:r>
      <w:proofErr w:type="spellEnd"/>
      <w:r w:rsidRPr="00A31777">
        <w:rPr>
          <w:b/>
          <w:sz w:val="72"/>
        </w:rPr>
        <w:t xml:space="preserve"> Primary School Sports Premium Document</w:t>
      </w:r>
    </w:p>
    <w:p w:rsidR="00A31777" w:rsidRPr="00A31777" w:rsidRDefault="00A31777" w:rsidP="00A31777">
      <w:pPr>
        <w:jc w:val="center"/>
        <w:rPr>
          <w:b/>
          <w:sz w:val="72"/>
        </w:rPr>
      </w:pPr>
      <w:r>
        <w:rPr>
          <w:noProof/>
          <w:lang w:bidi="ar-SA"/>
        </w:rPr>
        <w:drawing>
          <wp:inline distT="0" distB="0" distL="0" distR="0" wp14:anchorId="6F19B0C0" wp14:editId="33C049CA">
            <wp:extent cx="4286250" cy="4354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2841" cy="4360713"/>
                    </a:xfrm>
                    <a:prstGeom prst="rect">
                      <a:avLst/>
                    </a:prstGeom>
                  </pic:spPr>
                </pic:pic>
              </a:graphicData>
            </a:graphic>
          </wp:inline>
        </w:drawing>
      </w:r>
    </w:p>
    <w:p w:rsidR="00705079" w:rsidRPr="00A31777" w:rsidRDefault="00A31777" w:rsidP="00A31777">
      <w:pPr>
        <w:tabs>
          <w:tab w:val="center" w:pos="8420"/>
        </w:tabs>
        <w:sectPr w:rsidR="00705079" w:rsidRPr="00A31777">
          <w:footerReference w:type="default" r:id="rId8"/>
          <w:pgSz w:w="16840" w:h="11910" w:orient="landscape"/>
          <w:pgMar w:top="640" w:right="0" w:bottom="280" w:left="0" w:header="720" w:footer="720" w:gutter="0"/>
          <w:cols w:space="720"/>
        </w:sectPr>
      </w:pPr>
      <w:r>
        <w:tab/>
      </w:r>
    </w:p>
    <w:p w:rsidR="00705079" w:rsidRDefault="00962802">
      <w:pPr>
        <w:pStyle w:val="BodyText"/>
        <w:rPr>
          <w:rFonts w:ascii="Times New Roman"/>
          <w:sz w:val="20"/>
        </w:rPr>
      </w:pPr>
      <w:r>
        <w:rPr>
          <w:noProof/>
          <w:lang w:bidi="ar-SA"/>
        </w:rPr>
        <w:lastRenderedPageBreak/>
        <mc:AlternateContent>
          <mc:Choice Requires="wpg">
            <w:drawing>
              <wp:anchor distT="0" distB="0" distL="114300" distR="114300" simplePos="0" relativeHeight="1096" behindDoc="0" locked="0" layoutInCell="1" allowOverlap="1">
                <wp:simplePos x="0" y="0"/>
                <wp:positionH relativeFrom="page">
                  <wp:posOffset>457200</wp:posOffset>
                </wp:positionH>
                <wp:positionV relativeFrom="page">
                  <wp:posOffset>457200</wp:posOffset>
                </wp:positionV>
                <wp:extent cx="10234930" cy="568960"/>
                <wp:effectExtent l="0" t="0" r="4445" b="2540"/>
                <wp:wrapNone/>
                <wp:docPr id="3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36"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D70" w:rsidRDefault="00060D7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060D70" w:rsidRDefault="00060D7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Default="00C84880">
            <w:pPr>
              <w:pStyle w:val="TableParagraph"/>
              <w:spacing w:before="21"/>
              <w:ind w:left="80"/>
              <w:rPr>
                <w:sz w:val="24"/>
              </w:rPr>
            </w:pPr>
            <w:r>
              <w:rPr>
                <w:color w:val="231F20"/>
                <w:sz w:val="24"/>
              </w:rPr>
              <w:t>Key achievements to date:</w:t>
            </w:r>
          </w:p>
        </w:tc>
        <w:tc>
          <w:tcPr>
            <w:tcW w:w="7677" w:type="dxa"/>
          </w:tcPr>
          <w:p w:rsidR="00705079" w:rsidRDefault="00C84880">
            <w:pPr>
              <w:pStyle w:val="TableParagraph"/>
              <w:spacing w:before="21"/>
              <w:ind w:left="80"/>
              <w:rPr>
                <w:sz w:val="24"/>
              </w:rPr>
            </w:pPr>
            <w:r>
              <w:rPr>
                <w:color w:val="231F20"/>
                <w:sz w:val="24"/>
              </w:rPr>
              <w:t>Areas for further improvement and baseline evidence of need:</w:t>
            </w:r>
          </w:p>
        </w:tc>
      </w:tr>
      <w:tr w:rsidR="00705079">
        <w:trPr>
          <w:trHeight w:val="2551"/>
        </w:trPr>
        <w:tc>
          <w:tcPr>
            <w:tcW w:w="7700" w:type="dxa"/>
          </w:tcPr>
          <w:p w:rsidR="00705079" w:rsidRDefault="00BF1A5D" w:rsidP="00BF1A5D">
            <w:pPr>
              <w:pStyle w:val="TableParagraph"/>
              <w:numPr>
                <w:ilvl w:val="0"/>
                <w:numId w:val="2"/>
              </w:numPr>
              <w:rPr>
                <w:rFonts w:ascii="Times New Roman"/>
                <w:sz w:val="24"/>
              </w:rPr>
            </w:pPr>
            <w:r>
              <w:rPr>
                <w:rFonts w:ascii="Times New Roman"/>
                <w:sz w:val="24"/>
              </w:rPr>
              <w:t>Increased participation in sports at break and lunch time</w:t>
            </w:r>
          </w:p>
          <w:p w:rsidR="001A5404" w:rsidRDefault="000B0795" w:rsidP="001A5404">
            <w:pPr>
              <w:pStyle w:val="TableParagraph"/>
              <w:numPr>
                <w:ilvl w:val="0"/>
                <w:numId w:val="2"/>
              </w:numPr>
              <w:rPr>
                <w:rFonts w:ascii="Times New Roman"/>
                <w:sz w:val="24"/>
              </w:rPr>
            </w:pPr>
            <w:r>
              <w:rPr>
                <w:rFonts w:ascii="Times New Roman"/>
                <w:sz w:val="24"/>
              </w:rPr>
              <w:t>Percentage of children overweight and obese is below national average</w:t>
            </w:r>
            <w:r w:rsidR="001A5404">
              <w:rPr>
                <w:rFonts w:ascii="Times New Roman"/>
                <w:sz w:val="24"/>
              </w:rPr>
              <w:t xml:space="preserve"> </w:t>
            </w:r>
          </w:p>
          <w:p w:rsidR="001A5404" w:rsidRDefault="001A5404" w:rsidP="001A5404">
            <w:pPr>
              <w:pStyle w:val="TableParagraph"/>
              <w:numPr>
                <w:ilvl w:val="0"/>
                <w:numId w:val="2"/>
              </w:numPr>
              <w:rPr>
                <w:rFonts w:ascii="Times New Roman"/>
                <w:sz w:val="24"/>
              </w:rPr>
            </w:pPr>
            <w:r>
              <w:rPr>
                <w:rFonts w:ascii="Times New Roman"/>
                <w:sz w:val="24"/>
              </w:rPr>
              <w:t>Consistent level of PE teaching throughout year groups</w:t>
            </w:r>
          </w:p>
          <w:p w:rsidR="00115450" w:rsidRDefault="00115450" w:rsidP="001A5404">
            <w:pPr>
              <w:pStyle w:val="TableParagraph"/>
              <w:numPr>
                <w:ilvl w:val="0"/>
                <w:numId w:val="2"/>
              </w:numPr>
              <w:rPr>
                <w:rFonts w:ascii="Times New Roman"/>
                <w:sz w:val="24"/>
              </w:rPr>
            </w:pPr>
            <w:r>
              <w:rPr>
                <w:rFonts w:ascii="Times New Roman"/>
                <w:sz w:val="24"/>
              </w:rPr>
              <w:t xml:space="preserve">Quality of PE lessons being delivered has increased </w:t>
            </w:r>
          </w:p>
          <w:p w:rsidR="001A5404" w:rsidRDefault="001A5404" w:rsidP="001A5404">
            <w:pPr>
              <w:pStyle w:val="TableParagraph"/>
              <w:numPr>
                <w:ilvl w:val="0"/>
                <w:numId w:val="2"/>
              </w:numPr>
              <w:rPr>
                <w:rFonts w:ascii="Times New Roman"/>
                <w:sz w:val="24"/>
              </w:rPr>
            </w:pPr>
            <w:r>
              <w:rPr>
                <w:rFonts w:ascii="Times New Roman"/>
                <w:sz w:val="24"/>
              </w:rPr>
              <w:t>Increased level of enjoyment and participation in PE lessons</w:t>
            </w:r>
          </w:p>
          <w:p w:rsidR="001A5404" w:rsidRDefault="001A5404" w:rsidP="001A5404">
            <w:pPr>
              <w:pStyle w:val="TableParagraph"/>
              <w:numPr>
                <w:ilvl w:val="0"/>
                <w:numId w:val="2"/>
              </w:numPr>
              <w:rPr>
                <w:rFonts w:ascii="Times New Roman"/>
                <w:sz w:val="24"/>
              </w:rPr>
            </w:pPr>
            <w:r>
              <w:rPr>
                <w:rFonts w:ascii="Times New Roman"/>
                <w:sz w:val="24"/>
              </w:rPr>
              <w:t>Increased number of students taking part in sports clubs</w:t>
            </w:r>
          </w:p>
          <w:p w:rsidR="00115450" w:rsidRDefault="00115450" w:rsidP="001A5404">
            <w:pPr>
              <w:pStyle w:val="TableParagraph"/>
              <w:numPr>
                <w:ilvl w:val="0"/>
                <w:numId w:val="2"/>
              </w:numPr>
              <w:rPr>
                <w:rFonts w:ascii="Times New Roman"/>
                <w:sz w:val="24"/>
              </w:rPr>
            </w:pPr>
            <w:r>
              <w:rPr>
                <w:rFonts w:ascii="Times New Roman"/>
                <w:sz w:val="24"/>
              </w:rPr>
              <w:t>Designed and implemented a bespoke, progressive PE curriculum</w:t>
            </w:r>
          </w:p>
          <w:p w:rsidR="00115450" w:rsidRDefault="00115450" w:rsidP="001A5404">
            <w:pPr>
              <w:pStyle w:val="TableParagraph"/>
              <w:numPr>
                <w:ilvl w:val="0"/>
                <w:numId w:val="2"/>
              </w:numPr>
              <w:rPr>
                <w:rFonts w:ascii="Times New Roman"/>
                <w:sz w:val="24"/>
              </w:rPr>
            </w:pPr>
            <w:r>
              <w:rPr>
                <w:rFonts w:ascii="Times New Roman"/>
                <w:sz w:val="24"/>
              </w:rPr>
              <w:t xml:space="preserve">Increased number of children taking part in swimming lessons </w:t>
            </w:r>
          </w:p>
          <w:p w:rsidR="00BF1A5D" w:rsidRDefault="00115450" w:rsidP="00115450">
            <w:pPr>
              <w:pStyle w:val="TableParagraph"/>
              <w:numPr>
                <w:ilvl w:val="0"/>
                <w:numId w:val="2"/>
              </w:numPr>
              <w:rPr>
                <w:rFonts w:ascii="Times New Roman"/>
                <w:sz w:val="24"/>
              </w:rPr>
            </w:pPr>
            <w:r>
              <w:rPr>
                <w:rFonts w:ascii="Times New Roman"/>
                <w:sz w:val="24"/>
              </w:rPr>
              <w:t xml:space="preserve">Wider variety of sporting events being participated in </w:t>
            </w:r>
          </w:p>
        </w:tc>
        <w:tc>
          <w:tcPr>
            <w:tcW w:w="7677" w:type="dxa"/>
          </w:tcPr>
          <w:p w:rsidR="00BF1A5D" w:rsidRDefault="00115450" w:rsidP="00BF1A5D">
            <w:pPr>
              <w:pStyle w:val="TableParagraph"/>
              <w:numPr>
                <w:ilvl w:val="0"/>
                <w:numId w:val="2"/>
              </w:numPr>
              <w:rPr>
                <w:rFonts w:ascii="Times New Roman"/>
                <w:sz w:val="24"/>
              </w:rPr>
            </w:pPr>
            <w:r>
              <w:rPr>
                <w:rFonts w:ascii="Times New Roman"/>
                <w:sz w:val="24"/>
              </w:rPr>
              <w:t xml:space="preserve">Increase KS1 sporting opportunities </w:t>
            </w:r>
          </w:p>
          <w:p w:rsidR="00BF1A5D" w:rsidRDefault="00115450" w:rsidP="001A5404">
            <w:pPr>
              <w:pStyle w:val="TableParagraph"/>
              <w:numPr>
                <w:ilvl w:val="0"/>
                <w:numId w:val="2"/>
              </w:numPr>
              <w:rPr>
                <w:rFonts w:ascii="Times New Roman"/>
                <w:sz w:val="24"/>
              </w:rPr>
            </w:pPr>
            <w:r>
              <w:rPr>
                <w:rFonts w:ascii="Times New Roman"/>
                <w:sz w:val="24"/>
              </w:rPr>
              <w:t xml:space="preserve">Increase number of girls participating in sporting clubs and events </w:t>
            </w: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r>
              <w:rPr>
                <w:color w:val="231F20"/>
                <w:sz w:val="26"/>
              </w:rPr>
              <w:t>primary school.</w:t>
            </w:r>
          </w:p>
        </w:tc>
        <w:tc>
          <w:tcPr>
            <w:tcW w:w="3798" w:type="dxa"/>
          </w:tcPr>
          <w:p w:rsidR="00705079" w:rsidRDefault="00115450">
            <w:pPr>
              <w:pStyle w:val="TableParagraph"/>
              <w:spacing w:before="17"/>
              <w:ind w:left="79"/>
              <w:rPr>
                <w:sz w:val="26"/>
              </w:rPr>
            </w:pPr>
            <w:r>
              <w:rPr>
                <w:sz w:val="26"/>
              </w:rPr>
              <w:t>80</w:t>
            </w:r>
            <w:r w:rsidR="00F33860">
              <w:rPr>
                <w:sz w:val="26"/>
              </w:rPr>
              <w:t>%</w:t>
            </w:r>
          </w:p>
        </w:tc>
      </w:tr>
      <w:tr w:rsidR="00355A0D" w:rsidTr="00BF0511">
        <w:trPr>
          <w:trHeight w:val="1159"/>
        </w:trPr>
        <w:tc>
          <w:tcPr>
            <w:tcW w:w="11582" w:type="dxa"/>
          </w:tcPr>
          <w:p w:rsidR="00355A0D" w:rsidRDefault="00355A0D" w:rsidP="00355A0D">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355A0D" w:rsidRDefault="00115450" w:rsidP="00355A0D">
            <w:r>
              <w:t>75</w:t>
            </w:r>
            <w:r w:rsidR="00F33860">
              <w:t>%</w:t>
            </w:r>
          </w:p>
        </w:tc>
      </w:tr>
      <w:tr w:rsidR="00355A0D" w:rsidTr="00BF0511">
        <w:trPr>
          <w:trHeight w:val="1117"/>
        </w:trPr>
        <w:tc>
          <w:tcPr>
            <w:tcW w:w="11582" w:type="dxa"/>
          </w:tcPr>
          <w:p w:rsidR="00355A0D" w:rsidRDefault="00355A0D" w:rsidP="00355A0D">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355A0D" w:rsidRDefault="00115450" w:rsidP="00355A0D">
            <w:r>
              <w:t>75</w:t>
            </w:r>
            <w:r w:rsidR="00F33860">
              <w:t>%</w:t>
            </w:r>
          </w:p>
        </w:tc>
      </w:tr>
      <w:tr w:rsidR="00355A0D">
        <w:trPr>
          <w:trHeight w:val="1135"/>
        </w:trPr>
        <w:tc>
          <w:tcPr>
            <w:tcW w:w="11582" w:type="dxa"/>
          </w:tcPr>
          <w:p w:rsidR="00355A0D" w:rsidRDefault="00355A0D" w:rsidP="00355A0D">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355A0D" w:rsidRDefault="00F33860" w:rsidP="00115450">
            <w:r>
              <w:t xml:space="preserve">Used to </w:t>
            </w:r>
            <w:r w:rsidR="00115450">
              <w:t xml:space="preserve">fund additional transport enabling the number of year groups swimming to be doubled. </w:t>
            </w:r>
          </w:p>
        </w:tc>
      </w:tr>
    </w:tbl>
    <w:p w:rsidR="00705079" w:rsidRDefault="00705079">
      <w:pPr>
        <w:rPr>
          <w:sz w:val="26"/>
        </w:rPr>
        <w:sectPr w:rsidR="00705079">
          <w:pgSz w:w="16840" w:h="11910" w:orient="landscape"/>
          <w:pgMar w:top="720" w:right="0" w:bottom="280" w:left="0" w:header="720" w:footer="720" w:gutter="0"/>
          <w:cols w:space="720"/>
        </w:sectPr>
      </w:pPr>
    </w:p>
    <w:p w:rsidR="00705079" w:rsidRDefault="00962802">
      <w:pPr>
        <w:pStyle w:val="BodyText"/>
        <w:rPr>
          <w:rFonts w:ascii="Times New Roman"/>
          <w:sz w:val="20"/>
        </w:rPr>
      </w:pPr>
      <w:r>
        <w:rPr>
          <w:rFonts w:ascii="Times New Roman"/>
          <w:noProof/>
          <w:sz w:val="20"/>
          <w:lang w:bidi="ar-SA"/>
        </w:rPr>
        <w:lastRenderedPageBreak/>
        <mc:AlternateContent>
          <mc:Choice Requires="wpg">
            <w:drawing>
              <wp:inline distT="0" distB="0" distL="0" distR="0">
                <wp:extent cx="10717619" cy="777240"/>
                <wp:effectExtent l="0" t="0" r="7620" b="3810"/>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7619" cy="777240"/>
                          <a:chOff x="0" y="0"/>
                          <a:chExt cx="11141" cy="1224"/>
                        </a:xfrm>
                      </wpg:grpSpPr>
                      <wps:wsp>
                        <wps:cNvPr id="33"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D70" w:rsidRDefault="00060D70">
                              <w:pPr>
                                <w:spacing w:before="74" w:line="315" w:lineRule="exact"/>
                                <w:ind w:left="720"/>
                                <w:rPr>
                                  <w:b/>
                                  <w:sz w:val="26"/>
                                </w:rPr>
                              </w:pPr>
                              <w:r>
                                <w:rPr>
                                  <w:b/>
                                  <w:color w:val="FFFFFF"/>
                                  <w:sz w:val="26"/>
                                </w:rPr>
                                <w:t>Action Plan and Budget Tracking</w:t>
                              </w:r>
                            </w:p>
                            <w:p w:rsidR="00060D70" w:rsidRDefault="00060D7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id="Group 2" o:spid="_x0000_s1029" style="width:843.9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" fillcolor="#6dbf4f" stroked="f"/>
                <v:shapetype id="_x0000_t202" coordsize="21600,21600" o:spt="202" path="m,l,21600r21600,l21600,xe">
                  <v:stroke joinstyle="miter"/>
                  <v:path gradientshapeok="t" o:connecttype="rect"/>
                </v:shapetype>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060D70" w:rsidRDefault="00060D70">
                        <w:pPr>
                          <w:spacing w:before="74" w:line="315" w:lineRule="exact"/>
                          <w:ind w:left="720"/>
                          <w:rPr>
                            <w:b/>
                            <w:sz w:val="26"/>
                          </w:rPr>
                        </w:pPr>
                        <w:r>
                          <w:rPr>
                            <w:b/>
                            <w:color w:val="FFFFFF"/>
                            <w:sz w:val="26"/>
                          </w:rPr>
                          <w:t>Action Plan and Budget Tracking</w:t>
                        </w:r>
                      </w:p>
                      <w:p w:rsidR="00060D70" w:rsidRDefault="00060D7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705079" w:rsidRDefault="00705079">
      <w:pPr>
        <w:pStyle w:val="BodyText"/>
        <w:rPr>
          <w:rFonts w:ascii="Times New Roman"/>
          <w:sz w:val="20"/>
        </w:rPr>
      </w:pP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52"/>
        <w:gridCol w:w="1106"/>
        <w:gridCol w:w="2296"/>
        <w:gridCol w:w="1560"/>
        <w:gridCol w:w="1265"/>
        <w:gridCol w:w="3423"/>
        <w:gridCol w:w="131"/>
        <w:gridCol w:w="2945"/>
      </w:tblGrid>
      <w:tr w:rsidR="00705079" w:rsidTr="00B379CE">
        <w:trPr>
          <w:trHeight w:val="383"/>
        </w:trPr>
        <w:tc>
          <w:tcPr>
            <w:tcW w:w="2652" w:type="dxa"/>
          </w:tcPr>
          <w:p w:rsidR="00705079" w:rsidRDefault="00C84880">
            <w:pPr>
              <w:pStyle w:val="TableParagraph"/>
              <w:spacing w:before="21"/>
              <w:ind w:left="80"/>
              <w:rPr>
                <w:sz w:val="24"/>
              </w:rPr>
            </w:pPr>
            <w:r>
              <w:rPr>
                <w:b/>
                <w:color w:val="231F20"/>
                <w:sz w:val="24"/>
              </w:rPr>
              <w:t xml:space="preserve">Academic Year: </w:t>
            </w:r>
            <w:r w:rsidR="00115450">
              <w:rPr>
                <w:color w:val="231F20"/>
                <w:sz w:val="24"/>
              </w:rPr>
              <w:t>2021/22</w:t>
            </w:r>
          </w:p>
        </w:tc>
        <w:tc>
          <w:tcPr>
            <w:tcW w:w="3402" w:type="dxa"/>
            <w:gridSpan w:val="2"/>
          </w:tcPr>
          <w:p w:rsidR="00705079" w:rsidRDefault="00C84880" w:rsidP="00B2386E">
            <w:pPr>
              <w:pStyle w:val="TableParagraph"/>
              <w:spacing w:before="21"/>
              <w:ind w:left="80"/>
              <w:rPr>
                <w:sz w:val="24"/>
              </w:rPr>
            </w:pPr>
            <w:r>
              <w:rPr>
                <w:b/>
                <w:color w:val="231F20"/>
                <w:sz w:val="24"/>
              </w:rPr>
              <w:t xml:space="preserve">Total fund allocated: </w:t>
            </w:r>
            <w:r>
              <w:rPr>
                <w:color w:val="231F20"/>
                <w:sz w:val="24"/>
              </w:rPr>
              <w:t>£</w:t>
            </w:r>
            <w:r w:rsidR="00B2386E">
              <w:rPr>
                <w:color w:val="231F20"/>
                <w:sz w:val="24"/>
              </w:rPr>
              <w:t>17,370</w:t>
            </w:r>
          </w:p>
        </w:tc>
        <w:tc>
          <w:tcPr>
            <w:tcW w:w="6379" w:type="dxa"/>
            <w:gridSpan w:val="4"/>
          </w:tcPr>
          <w:p w:rsidR="00705079" w:rsidRDefault="00C84880" w:rsidP="00115450">
            <w:pPr>
              <w:pStyle w:val="TableParagraph"/>
              <w:spacing w:before="21"/>
              <w:ind w:left="80"/>
              <w:rPr>
                <w:b/>
                <w:sz w:val="24"/>
              </w:rPr>
            </w:pPr>
            <w:r>
              <w:rPr>
                <w:b/>
                <w:color w:val="231F20"/>
                <w:sz w:val="24"/>
              </w:rPr>
              <w:t>Date Updated:</w:t>
            </w:r>
            <w:r w:rsidR="00BF1A5D">
              <w:rPr>
                <w:b/>
                <w:color w:val="231F20"/>
                <w:sz w:val="24"/>
              </w:rPr>
              <w:t xml:space="preserve"> </w:t>
            </w:r>
            <w:r w:rsidR="00115450">
              <w:rPr>
                <w:b/>
                <w:color w:val="231F20"/>
                <w:sz w:val="24"/>
              </w:rPr>
              <w:t>September 2022</w:t>
            </w:r>
            <w:r w:rsidR="00BF1A5D">
              <w:rPr>
                <w:b/>
                <w:color w:val="231F20"/>
                <w:sz w:val="24"/>
              </w:rPr>
              <w:t xml:space="preserve"> </w:t>
            </w:r>
          </w:p>
        </w:tc>
        <w:tc>
          <w:tcPr>
            <w:tcW w:w="2945" w:type="dxa"/>
            <w:tcBorders>
              <w:top w:val="nil"/>
              <w:right w:val="nil"/>
            </w:tcBorders>
          </w:tcPr>
          <w:p w:rsidR="00705079" w:rsidRDefault="00705079">
            <w:pPr>
              <w:pStyle w:val="TableParagraph"/>
              <w:ind w:left="0"/>
              <w:rPr>
                <w:rFonts w:ascii="Times New Roman"/>
                <w:sz w:val="24"/>
              </w:rPr>
            </w:pPr>
          </w:p>
        </w:tc>
      </w:tr>
      <w:tr w:rsidR="00705079" w:rsidTr="00B379CE">
        <w:trPr>
          <w:trHeight w:val="332"/>
        </w:trPr>
        <w:tc>
          <w:tcPr>
            <w:tcW w:w="12433" w:type="dxa"/>
            <w:gridSpan w:val="7"/>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2945"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rsidTr="00B379CE">
        <w:trPr>
          <w:trHeight w:val="332"/>
        </w:trPr>
        <w:tc>
          <w:tcPr>
            <w:tcW w:w="12433" w:type="dxa"/>
            <w:gridSpan w:val="7"/>
            <w:vMerge/>
            <w:tcBorders>
              <w:top w:val="nil"/>
            </w:tcBorders>
          </w:tcPr>
          <w:p w:rsidR="00705079" w:rsidRDefault="00705079">
            <w:pPr>
              <w:rPr>
                <w:sz w:val="2"/>
                <w:szCs w:val="2"/>
              </w:rPr>
            </w:pPr>
          </w:p>
        </w:tc>
        <w:tc>
          <w:tcPr>
            <w:tcW w:w="2945" w:type="dxa"/>
          </w:tcPr>
          <w:p w:rsidR="00705079" w:rsidRDefault="002824A3">
            <w:pPr>
              <w:pStyle w:val="TableParagraph"/>
              <w:spacing w:before="21" w:line="292" w:lineRule="exact"/>
              <w:ind w:left="21"/>
              <w:jc w:val="center"/>
              <w:rPr>
                <w:sz w:val="24"/>
              </w:rPr>
            </w:pPr>
            <w:r>
              <w:rPr>
                <w:color w:val="231F20"/>
                <w:sz w:val="24"/>
              </w:rPr>
              <w:t>19</w:t>
            </w:r>
            <w:r w:rsidR="00C84880">
              <w:rPr>
                <w:color w:val="231F20"/>
                <w:sz w:val="24"/>
              </w:rPr>
              <w:t>%</w:t>
            </w:r>
          </w:p>
        </w:tc>
      </w:tr>
      <w:tr w:rsidR="00A8105F" w:rsidTr="00B379CE">
        <w:trPr>
          <w:trHeight w:val="657"/>
        </w:trPr>
        <w:tc>
          <w:tcPr>
            <w:tcW w:w="2652" w:type="dxa"/>
          </w:tcPr>
          <w:p w:rsidR="00A8105F" w:rsidRDefault="00A8105F" w:rsidP="00A8105F">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402" w:type="dxa"/>
            <w:gridSpan w:val="2"/>
          </w:tcPr>
          <w:p w:rsidR="00A8105F" w:rsidRDefault="00A8105F" w:rsidP="00A8105F">
            <w:pPr>
              <w:pStyle w:val="TableParagraph"/>
              <w:spacing w:before="21"/>
              <w:ind w:left="80"/>
              <w:rPr>
                <w:sz w:val="24"/>
              </w:rPr>
            </w:pPr>
            <w:r>
              <w:rPr>
                <w:color w:val="231F20"/>
                <w:sz w:val="24"/>
              </w:rPr>
              <w:t>Actions to achieve:</w:t>
            </w:r>
          </w:p>
        </w:tc>
        <w:tc>
          <w:tcPr>
            <w:tcW w:w="1560" w:type="dxa"/>
          </w:tcPr>
          <w:p w:rsidR="00A8105F" w:rsidRDefault="002824A3" w:rsidP="00A8105F">
            <w:pPr>
              <w:pStyle w:val="TableParagraph"/>
              <w:spacing w:before="19" w:line="288" w:lineRule="exact"/>
              <w:ind w:left="80"/>
              <w:rPr>
                <w:sz w:val="24"/>
              </w:rPr>
            </w:pPr>
            <w:r>
              <w:rPr>
                <w:color w:val="231F20"/>
                <w:sz w:val="24"/>
              </w:rPr>
              <w:t>Funding allocated: £33</w:t>
            </w:r>
            <w:r w:rsidR="00A8105F">
              <w:rPr>
                <w:color w:val="231F20"/>
                <w:sz w:val="24"/>
              </w:rPr>
              <w:t>00</w:t>
            </w:r>
          </w:p>
        </w:tc>
        <w:tc>
          <w:tcPr>
            <w:tcW w:w="4819" w:type="dxa"/>
            <w:gridSpan w:val="3"/>
          </w:tcPr>
          <w:p w:rsidR="00A8105F" w:rsidRDefault="00A8105F" w:rsidP="00A8105F">
            <w:pPr>
              <w:pStyle w:val="TableParagraph"/>
              <w:spacing w:before="21"/>
              <w:ind w:left="80"/>
              <w:rPr>
                <w:sz w:val="24"/>
              </w:rPr>
            </w:pPr>
            <w:r>
              <w:rPr>
                <w:color w:val="231F20"/>
                <w:sz w:val="24"/>
              </w:rPr>
              <w:t>Evidence and impact:</w:t>
            </w:r>
          </w:p>
        </w:tc>
        <w:tc>
          <w:tcPr>
            <w:tcW w:w="2945" w:type="dxa"/>
          </w:tcPr>
          <w:p w:rsidR="00A8105F" w:rsidRDefault="00A8105F" w:rsidP="00A8105F">
            <w:pPr>
              <w:pStyle w:val="TableParagraph"/>
              <w:spacing w:before="26" w:line="235" w:lineRule="auto"/>
              <w:ind w:left="80"/>
              <w:rPr>
                <w:sz w:val="24"/>
              </w:rPr>
            </w:pPr>
            <w:r>
              <w:rPr>
                <w:color w:val="231F20"/>
                <w:sz w:val="24"/>
              </w:rPr>
              <w:t>Sustainability and suggested next steps:</w:t>
            </w:r>
          </w:p>
        </w:tc>
      </w:tr>
      <w:tr w:rsidR="00A94EC9" w:rsidTr="00B379CE">
        <w:trPr>
          <w:trHeight w:val="657"/>
        </w:trPr>
        <w:tc>
          <w:tcPr>
            <w:tcW w:w="2652" w:type="dxa"/>
          </w:tcPr>
          <w:p w:rsidR="00A94EC9" w:rsidRDefault="00A94EC9" w:rsidP="00A94EC9">
            <w:pPr>
              <w:pStyle w:val="TableParagraph"/>
              <w:ind w:left="0"/>
              <w:rPr>
                <w:rFonts w:ascii="Times New Roman"/>
                <w:sz w:val="24"/>
              </w:rPr>
            </w:pPr>
            <w:r>
              <w:rPr>
                <w:rFonts w:ascii="Times New Roman"/>
                <w:sz w:val="24"/>
              </w:rPr>
              <w:t>Ensure all students in KS1 have the opportunity to</w:t>
            </w:r>
            <w:r w:rsidR="00FF4A28">
              <w:rPr>
                <w:rFonts w:ascii="Times New Roman"/>
                <w:sz w:val="24"/>
              </w:rPr>
              <w:t xml:space="preserve"> take part in a sporting event, increasing their perception of how enjoyable sports can be. </w:t>
            </w:r>
          </w:p>
          <w:p w:rsidR="00A94EC9" w:rsidRDefault="00A94EC9" w:rsidP="00A8105F">
            <w:pPr>
              <w:pStyle w:val="TableParagraph"/>
              <w:spacing w:before="26" w:line="235" w:lineRule="auto"/>
              <w:ind w:left="80" w:right="91"/>
              <w:rPr>
                <w:color w:val="231F20"/>
                <w:sz w:val="24"/>
              </w:rPr>
            </w:pPr>
          </w:p>
        </w:tc>
        <w:tc>
          <w:tcPr>
            <w:tcW w:w="3402" w:type="dxa"/>
            <w:gridSpan w:val="2"/>
          </w:tcPr>
          <w:p w:rsidR="00A94EC9" w:rsidRDefault="00A94EC9" w:rsidP="00A94EC9">
            <w:pPr>
              <w:pStyle w:val="TableParagraph"/>
              <w:ind w:left="0"/>
              <w:rPr>
                <w:rFonts w:ascii="Times New Roman"/>
                <w:sz w:val="24"/>
              </w:rPr>
            </w:pPr>
            <w:r>
              <w:rPr>
                <w:rFonts w:ascii="Times New Roman"/>
                <w:sz w:val="24"/>
              </w:rPr>
              <w:t xml:space="preserve">Attend and take part in a wide variety of sporting events. </w:t>
            </w:r>
          </w:p>
          <w:p w:rsidR="00A94EC9" w:rsidRDefault="00A94EC9" w:rsidP="00A8105F">
            <w:pPr>
              <w:pStyle w:val="TableParagraph"/>
              <w:spacing w:before="21"/>
              <w:ind w:left="80"/>
              <w:rPr>
                <w:color w:val="231F20"/>
                <w:sz w:val="24"/>
              </w:rPr>
            </w:pPr>
          </w:p>
        </w:tc>
        <w:tc>
          <w:tcPr>
            <w:tcW w:w="1560" w:type="dxa"/>
          </w:tcPr>
          <w:p w:rsidR="00A94EC9" w:rsidRDefault="00A94EC9" w:rsidP="00A94EC9">
            <w:pPr>
              <w:pStyle w:val="TableParagraph"/>
              <w:ind w:left="0"/>
              <w:rPr>
                <w:rFonts w:ascii="Times New Roman"/>
                <w:sz w:val="24"/>
              </w:rPr>
            </w:pPr>
            <w:r>
              <w:rPr>
                <w:rFonts w:ascii="Times New Roman"/>
                <w:sz w:val="24"/>
              </w:rPr>
              <w:t>£</w:t>
            </w:r>
            <w:r>
              <w:rPr>
                <w:rFonts w:ascii="Times New Roman"/>
                <w:sz w:val="24"/>
              </w:rPr>
              <w:t>1000 (transport and entry costs)</w:t>
            </w:r>
          </w:p>
          <w:p w:rsidR="00A94EC9" w:rsidRDefault="00A94EC9" w:rsidP="00A8105F">
            <w:pPr>
              <w:pStyle w:val="TableParagraph"/>
              <w:spacing w:before="19" w:line="288" w:lineRule="exact"/>
              <w:ind w:left="80"/>
              <w:rPr>
                <w:color w:val="231F20"/>
                <w:sz w:val="24"/>
              </w:rPr>
            </w:pPr>
          </w:p>
        </w:tc>
        <w:tc>
          <w:tcPr>
            <w:tcW w:w="4819" w:type="dxa"/>
            <w:gridSpan w:val="3"/>
          </w:tcPr>
          <w:p w:rsidR="00A94EC9" w:rsidRDefault="00A94EC9" w:rsidP="0057411D">
            <w:pPr>
              <w:pStyle w:val="TableParagraph"/>
              <w:ind w:left="0"/>
              <w:rPr>
                <w:color w:val="231F20"/>
                <w:sz w:val="24"/>
              </w:rPr>
            </w:pPr>
            <w:r>
              <w:rPr>
                <w:rFonts w:ascii="Times New Roman"/>
                <w:sz w:val="24"/>
              </w:rPr>
              <w:t xml:space="preserve">Students took part in a wide range of sports events from dodgeball to basketball. </w:t>
            </w:r>
            <w:r w:rsidR="0057411D">
              <w:rPr>
                <w:rFonts w:ascii="Times New Roman"/>
                <w:sz w:val="24"/>
              </w:rPr>
              <w:t xml:space="preserve">Class Teachers and parents commented on how much their children had enjoyed the event and were looking forward to taking part in future events. </w:t>
            </w:r>
          </w:p>
        </w:tc>
        <w:tc>
          <w:tcPr>
            <w:tcW w:w="2945" w:type="dxa"/>
          </w:tcPr>
          <w:p w:rsidR="00A94EC9" w:rsidRDefault="00A94EC9" w:rsidP="00340989">
            <w:pPr>
              <w:pStyle w:val="TableParagraph"/>
              <w:ind w:left="0"/>
              <w:rPr>
                <w:color w:val="231F20"/>
                <w:sz w:val="24"/>
              </w:rPr>
            </w:pPr>
            <w:r>
              <w:rPr>
                <w:rFonts w:ascii="Times New Roman"/>
                <w:sz w:val="24"/>
              </w:rPr>
              <w:t xml:space="preserve">Students engagement and enjoyment in competitive sports has increased. The school is now working on directing students towards clubs outside of school which they demonstrate a talent in. </w:t>
            </w:r>
          </w:p>
        </w:tc>
      </w:tr>
      <w:tr w:rsidR="00A94EC9" w:rsidTr="00B379CE">
        <w:trPr>
          <w:trHeight w:val="657"/>
        </w:trPr>
        <w:tc>
          <w:tcPr>
            <w:tcW w:w="2652" w:type="dxa"/>
          </w:tcPr>
          <w:p w:rsidR="00A94EC9" w:rsidRDefault="00FF4A28" w:rsidP="00FF4A28">
            <w:pPr>
              <w:pStyle w:val="TableParagraph"/>
              <w:ind w:left="0"/>
              <w:rPr>
                <w:rFonts w:ascii="Times New Roman"/>
                <w:sz w:val="24"/>
              </w:rPr>
            </w:pPr>
            <w:r>
              <w:rPr>
                <w:rFonts w:ascii="Times New Roman"/>
                <w:sz w:val="24"/>
              </w:rPr>
              <w:t xml:space="preserve">Greater choice of physical activities at break and lunch time. </w:t>
            </w:r>
          </w:p>
        </w:tc>
        <w:tc>
          <w:tcPr>
            <w:tcW w:w="3402" w:type="dxa"/>
            <w:gridSpan w:val="2"/>
          </w:tcPr>
          <w:p w:rsidR="00A94EC9" w:rsidRDefault="00FF4A28" w:rsidP="00FF4A28">
            <w:pPr>
              <w:pStyle w:val="TableParagraph"/>
              <w:ind w:left="0"/>
              <w:rPr>
                <w:rFonts w:ascii="Times New Roman"/>
                <w:sz w:val="24"/>
              </w:rPr>
            </w:pPr>
            <w:r>
              <w:rPr>
                <w:rFonts w:ascii="Times New Roman"/>
                <w:sz w:val="24"/>
              </w:rPr>
              <w:t xml:space="preserve">Purchased a range of playground equipment, from footballs and four square balls to hula hoops and corn hole tables. </w:t>
            </w:r>
          </w:p>
        </w:tc>
        <w:tc>
          <w:tcPr>
            <w:tcW w:w="1560" w:type="dxa"/>
          </w:tcPr>
          <w:p w:rsidR="00A94EC9" w:rsidRDefault="00FF4A28" w:rsidP="00A94EC9">
            <w:pPr>
              <w:pStyle w:val="TableParagraph"/>
              <w:ind w:left="0"/>
              <w:rPr>
                <w:rFonts w:ascii="Times New Roman"/>
                <w:sz w:val="24"/>
              </w:rPr>
            </w:pPr>
            <w:r>
              <w:rPr>
                <w:rFonts w:ascii="Times New Roman"/>
                <w:sz w:val="24"/>
              </w:rPr>
              <w:t>£</w:t>
            </w:r>
            <w:r>
              <w:rPr>
                <w:rFonts w:ascii="Times New Roman"/>
                <w:sz w:val="24"/>
              </w:rPr>
              <w:t>1500</w:t>
            </w:r>
          </w:p>
        </w:tc>
        <w:tc>
          <w:tcPr>
            <w:tcW w:w="4819" w:type="dxa"/>
            <w:gridSpan w:val="3"/>
          </w:tcPr>
          <w:p w:rsidR="00A94EC9" w:rsidRDefault="00FF4A28" w:rsidP="00A94EC9">
            <w:pPr>
              <w:pStyle w:val="TableParagraph"/>
              <w:ind w:left="0"/>
              <w:rPr>
                <w:rFonts w:ascii="Times New Roman"/>
                <w:sz w:val="24"/>
              </w:rPr>
            </w:pPr>
            <w:r>
              <w:rPr>
                <w:rFonts w:ascii="Times New Roman"/>
                <w:sz w:val="24"/>
              </w:rPr>
              <w:t xml:space="preserve">Staff feedback has stated the </w:t>
            </w:r>
            <w:r w:rsidR="002824A3">
              <w:rPr>
                <w:rFonts w:ascii="Times New Roman"/>
                <w:sz w:val="24"/>
              </w:rPr>
              <w:t xml:space="preserve">number of children physically active has increased as children have a greater choice of what to take part in at break and lunch time. </w:t>
            </w:r>
          </w:p>
        </w:tc>
        <w:tc>
          <w:tcPr>
            <w:tcW w:w="2945" w:type="dxa"/>
          </w:tcPr>
          <w:p w:rsidR="00A94EC9" w:rsidRDefault="002824A3" w:rsidP="00A94EC9">
            <w:pPr>
              <w:pStyle w:val="TableParagraph"/>
              <w:ind w:left="0"/>
              <w:rPr>
                <w:rFonts w:ascii="Times New Roman"/>
                <w:sz w:val="24"/>
              </w:rPr>
            </w:pPr>
            <w:r>
              <w:rPr>
                <w:rFonts w:ascii="Times New Roman"/>
                <w:sz w:val="24"/>
              </w:rPr>
              <w:t xml:space="preserve">Student survey undertaken to establish what equipment they want in the future. </w:t>
            </w:r>
          </w:p>
        </w:tc>
      </w:tr>
      <w:tr w:rsidR="00FF4A28" w:rsidTr="00B379CE">
        <w:trPr>
          <w:trHeight w:val="657"/>
        </w:trPr>
        <w:tc>
          <w:tcPr>
            <w:tcW w:w="2652" w:type="dxa"/>
          </w:tcPr>
          <w:p w:rsidR="00FF4A28" w:rsidRDefault="00FF4A28" w:rsidP="00FF4A28">
            <w:pPr>
              <w:pStyle w:val="TableParagraph"/>
              <w:ind w:left="0"/>
              <w:rPr>
                <w:rFonts w:ascii="Times New Roman"/>
                <w:sz w:val="24"/>
              </w:rPr>
            </w:pPr>
            <w:r>
              <w:rPr>
                <w:rFonts w:ascii="Times New Roman"/>
                <w:sz w:val="24"/>
              </w:rPr>
              <w:t xml:space="preserve">Improve sporting facilities available to students, dividing the area up allowing younger children to participate in sporting activities at lunch time. </w:t>
            </w:r>
          </w:p>
        </w:tc>
        <w:tc>
          <w:tcPr>
            <w:tcW w:w="3402" w:type="dxa"/>
            <w:gridSpan w:val="2"/>
          </w:tcPr>
          <w:p w:rsidR="00FF4A28" w:rsidRDefault="00FF4A28" w:rsidP="00FF4A28">
            <w:pPr>
              <w:pStyle w:val="TableParagraph"/>
              <w:ind w:left="0"/>
              <w:rPr>
                <w:rFonts w:ascii="Times New Roman"/>
                <w:sz w:val="24"/>
              </w:rPr>
            </w:pPr>
            <w:r>
              <w:rPr>
                <w:rFonts w:ascii="Times New Roman"/>
                <w:sz w:val="24"/>
              </w:rPr>
              <w:t>Purchase of line painting machine to allow for the regular painting of sporting facilities such as football pitches, rounder</w:t>
            </w:r>
            <w:r>
              <w:rPr>
                <w:rFonts w:ascii="Times New Roman"/>
                <w:sz w:val="24"/>
              </w:rPr>
              <w:t>’</w:t>
            </w:r>
            <w:r>
              <w:rPr>
                <w:rFonts w:ascii="Times New Roman"/>
                <w:sz w:val="24"/>
              </w:rPr>
              <w:t xml:space="preserve">s pitches or running tracks. Split the field up into 3 sections with a KS2, KS1 football pitch as well as an area for sporting events that are not football. </w:t>
            </w:r>
            <w:r w:rsidR="002824A3">
              <w:rPr>
                <w:rFonts w:ascii="Times New Roman"/>
                <w:sz w:val="24"/>
              </w:rPr>
              <w:t xml:space="preserve">Purchase of football goals suitable for KS1 students. </w:t>
            </w:r>
          </w:p>
          <w:p w:rsidR="00083EB7" w:rsidRDefault="00083EB7" w:rsidP="00FF4A28">
            <w:pPr>
              <w:pStyle w:val="TableParagraph"/>
              <w:ind w:left="0"/>
              <w:rPr>
                <w:rFonts w:ascii="Times New Roman"/>
                <w:sz w:val="24"/>
              </w:rPr>
            </w:pPr>
          </w:p>
        </w:tc>
        <w:tc>
          <w:tcPr>
            <w:tcW w:w="1560" w:type="dxa"/>
          </w:tcPr>
          <w:p w:rsidR="00FF4A28" w:rsidRDefault="00FF4A28" w:rsidP="00FF4A28">
            <w:pPr>
              <w:pStyle w:val="TableParagraph"/>
              <w:ind w:left="0"/>
              <w:rPr>
                <w:rFonts w:ascii="Times New Roman"/>
                <w:sz w:val="24"/>
              </w:rPr>
            </w:pPr>
            <w:r>
              <w:rPr>
                <w:rFonts w:ascii="Times New Roman"/>
                <w:sz w:val="24"/>
              </w:rPr>
              <w:t>£</w:t>
            </w:r>
            <w:r>
              <w:rPr>
                <w:rFonts w:ascii="Times New Roman"/>
                <w:sz w:val="24"/>
              </w:rPr>
              <w:t>800</w:t>
            </w:r>
          </w:p>
        </w:tc>
        <w:tc>
          <w:tcPr>
            <w:tcW w:w="4819" w:type="dxa"/>
            <w:gridSpan w:val="3"/>
          </w:tcPr>
          <w:p w:rsidR="00FF4A28" w:rsidRDefault="00FF4A28" w:rsidP="00A94EC9">
            <w:pPr>
              <w:pStyle w:val="TableParagraph"/>
              <w:ind w:left="0"/>
              <w:rPr>
                <w:rFonts w:ascii="Times New Roman"/>
                <w:sz w:val="24"/>
              </w:rPr>
            </w:pPr>
            <w:r>
              <w:rPr>
                <w:rFonts w:ascii="Times New Roman"/>
                <w:sz w:val="24"/>
              </w:rPr>
              <w:t>Students feedback has been mixed. KS1 students love being able to play their own football game in their own space. Some KS2 students aren</w:t>
            </w:r>
            <w:r>
              <w:rPr>
                <w:rFonts w:ascii="Times New Roman"/>
                <w:sz w:val="24"/>
              </w:rPr>
              <w:t>’</w:t>
            </w:r>
            <w:r>
              <w:rPr>
                <w:rFonts w:ascii="Times New Roman"/>
                <w:sz w:val="24"/>
              </w:rPr>
              <w:t xml:space="preserve">t happy that their football pitch has been reduced to allow for the second pitch, but they prefer not having the younger students taking part in their game.  </w:t>
            </w:r>
          </w:p>
        </w:tc>
        <w:tc>
          <w:tcPr>
            <w:tcW w:w="2945" w:type="dxa"/>
          </w:tcPr>
          <w:p w:rsidR="00FF4A28" w:rsidRDefault="002824A3" w:rsidP="00A94EC9">
            <w:pPr>
              <w:pStyle w:val="TableParagraph"/>
              <w:ind w:left="0"/>
              <w:rPr>
                <w:rFonts w:ascii="Times New Roman"/>
                <w:sz w:val="24"/>
              </w:rPr>
            </w:pPr>
            <w:r>
              <w:rPr>
                <w:rFonts w:ascii="Times New Roman"/>
                <w:sz w:val="24"/>
              </w:rPr>
              <w:t xml:space="preserve">Continued purchase of line paint to maintain the upkeep of the football pitches. </w:t>
            </w:r>
          </w:p>
        </w:tc>
      </w:tr>
      <w:tr w:rsidR="00A8105F" w:rsidTr="00B379CE">
        <w:trPr>
          <w:trHeight w:val="315"/>
        </w:trPr>
        <w:tc>
          <w:tcPr>
            <w:tcW w:w="12433" w:type="dxa"/>
            <w:gridSpan w:val="7"/>
            <w:vMerge w:val="restart"/>
            <w:tcBorders>
              <w:top w:val="single" w:sz="12" w:space="0" w:color="231F20"/>
            </w:tcBorders>
          </w:tcPr>
          <w:p w:rsidR="00A8105F" w:rsidRDefault="00A8105F" w:rsidP="00A8105F">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2945" w:type="dxa"/>
            <w:tcBorders>
              <w:top w:val="single" w:sz="4" w:space="0" w:color="auto"/>
            </w:tcBorders>
          </w:tcPr>
          <w:p w:rsidR="00A8105F" w:rsidRDefault="00A8105F" w:rsidP="00A8105F">
            <w:pPr>
              <w:pStyle w:val="TableParagraph"/>
              <w:spacing w:before="16" w:line="279" w:lineRule="exact"/>
              <w:ind w:left="48" w:right="83"/>
              <w:jc w:val="center"/>
              <w:rPr>
                <w:sz w:val="24"/>
              </w:rPr>
            </w:pPr>
            <w:r>
              <w:rPr>
                <w:color w:val="231F20"/>
                <w:sz w:val="24"/>
              </w:rPr>
              <w:t>Percentage of total allocation:</w:t>
            </w:r>
          </w:p>
        </w:tc>
      </w:tr>
      <w:tr w:rsidR="00A8105F" w:rsidTr="00B379CE">
        <w:trPr>
          <w:trHeight w:val="320"/>
        </w:trPr>
        <w:tc>
          <w:tcPr>
            <w:tcW w:w="12433" w:type="dxa"/>
            <w:gridSpan w:val="7"/>
            <w:vMerge/>
            <w:tcBorders>
              <w:top w:val="nil"/>
            </w:tcBorders>
          </w:tcPr>
          <w:p w:rsidR="00A8105F" w:rsidRDefault="00A8105F" w:rsidP="00A8105F">
            <w:pPr>
              <w:rPr>
                <w:sz w:val="2"/>
                <w:szCs w:val="2"/>
              </w:rPr>
            </w:pPr>
          </w:p>
        </w:tc>
        <w:tc>
          <w:tcPr>
            <w:tcW w:w="2945" w:type="dxa"/>
          </w:tcPr>
          <w:p w:rsidR="00A8105F" w:rsidRDefault="00B379CE" w:rsidP="00A8105F">
            <w:pPr>
              <w:pStyle w:val="TableParagraph"/>
              <w:spacing w:before="21" w:line="279" w:lineRule="exact"/>
              <w:ind w:left="21"/>
              <w:jc w:val="center"/>
              <w:rPr>
                <w:sz w:val="24"/>
              </w:rPr>
            </w:pPr>
            <w:r>
              <w:rPr>
                <w:color w:val="231F20"/>
                <w:sz w:val="24"/>
              </w:rPr>
              <w:t>34</w:t>
            </w:r>
            <w:r w:rsidR="00A8105F">
              <w:rPr>
                <w:color w:val="231F20"/>
                <w:sz w:val="24"/>
              </w:rPr>
              <w:t>%</w:t>
            </w:r>
          </w:p>
        </w:tc>
      </w:tr>
      <w:tr w:rsidR="00A8105F" w:rsidTr="00B379CE">
        <w:trPr>
          <w:trHeight w:val="618"/>
        </w:trPr>
        <w:tc>
          <w:tcPr>
            <w:tcW w:w="2652" w:type="dxa"/>
          </w:tcPr>
          <w:p w:rsidR="00A8105F" w:rsidRDefault="00A8105F" w:rsidP="00A8105F">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402" w:type="dxa"/>
            <w:gridSpan w:val="2"/>
          </w:tcPr>
          <w:p w:rsidR="00A8105F" w:rsidRDefault="00A8105F" w:rsidP="00A8105F">
            <w:pPr>
              <w:pStyle w:val="TableParagraph"/>
              <w:spacing w:before="21"/>
              <w:ind w:left="80"/>
              <w:rPr>
                <w:sz w:val="24"/>
              </w:rPr>
            </w:pPr>
            <w:r>
              <w:rPr>
                <w:color w:val="231F20"/>
                <w:sz w:val="24"/>
              </w:rPr>
              <w:t>Actions to achieve:</w:t>
            </w:r>
          </w:p>
        </w:tc>
        <w:tc>
          <w:tcPr>
            <w:tcW w:w="1560" w:type="dxa"/>
          </w:tcPr>
          <w:p w:rsidR="00A8105F" w:rsidRDefault="00A8105F" w:rsidP="00A8105F">
            <w:pPr>
              <w:pStyle w:val="TableParagraph"/>
              <w:spacing w:before="19" w:line="288" w:lineRule="exact"/>
              <w:ind w:left="80"/>
              <w:rPr>
                <w:color w:val="231F20"/>
                <w:sz w:val="24"/>
              </w:rPr>
            </w:pPr>
            <w:r>
              <w:rPr>
                <w:color w:val="231F20"/>
                <w:sz w:val="24"/>
              </w:rPr>
              <w:t>Funding allocated:</w:t>
            </w:r>
          </w:p>
          <w:p w:rsidR="00A8105F" w:rsidRDefault="00340989" w:rsidP="00A8105F">
            <w:pPr>
              <w:pStyle w:val="TableParagraph"/>
              <w:spacing w:before="19" w:line="288" w:lineRule="exact"/>
              <w:ind w:left="80"/>
              <w:rPr>
                <w:sz w:val="24"/>
              </w:rPr>
            </w:pPr>
            <w:r>
              <w:rPr>
                <w:color w:val="231F20"/>
                <w:sz w:val="24"/>
              </w:rPr>
              <w:t>£5</w:t>
            </w:r>
            <w:r w:rsidR="00A8105F">
              <w:rPr>
                <w:color w:val="231F20"/>
                <w:sz w:val="24"/>
              </w:rPr>
              <w:t>950</w:t>
            </w:r>
          </w:p>
        </w:tc>
        <w:tc>
          <w:tcPr>
            <w:tcW w:w="4819" w:type="dxa"/>
            <w:gridSpan w:val="3"/>
          </w:tcPr>
          <w:p w:rsidR="00A8105F" w:rsidRDefault="00A8105F" w:rsidP="00A8105F">
            <w:pPr>
              <w:pStyle w:val="TableParagraph"/>
              <w:spacing w:before="21"/>
              <w:ind w:left="80"/>
              <w:rPr>
                <w:sz w:val="24"/>
              </w:rPr>
            </w:pPr>
            <w:r>
              <w:rPr>
                <w:color w:val="231F20"/>
                <w:sz w:val="24"/>
              </w:rPr>
              <w:t>Evidence and impact:</w:t>
            </w:r>
          </w:p>
        </w:tc>
        <w:tc>
          <w:tcPr>
            <w:tcW w:w="2945" w:type="dxa"/>
          </w:tcPr>
          <w:p w:rsidR="00A8105F" w:rsidRDefault="00A8105F" w:rsidP="00A8105F">
            <w:pPr>
              <w:pStyle w:val="TableParagraph"/>
              <w:spacing w:before="19" w:line="288" w:lineRule="exact"/>
              <w:ind w:left="80"/>
              <w:rPr>
                <w:sz w:val="24"/>
              </w:rPr>
            </w:pPr>
            <w:r>
              <w:rPr>
                <w:color w:val="231F20"/>
                <w:sz w:val="24"/>
              </w:rPr>
              <w:t>Sustainability and suggested next steps:</w:t>
            </w:r>
          </w:p>
        </w:tc>
      </w:tr>
      <w:tr w:rsidR="00A94EC9" w:rsidTr="00B379CE">
        <w:trPr>
          <w:trHeight w:val="618"/>
        </w:trPr>
        <w:tc>
          <w:tcPr>
            <w:tcW w:w="2652" w:type="dxa"/>
          </w:tcPr>
          <w:p w:rsidR="00A94EC9" w:rsidRDefault="00A94EC9" w:rsidP="00A94EC9">
            <w:pPr>
              <w:pStyle w:val="TableParagraph"/>
              <w:ind w:left="0"/>
              <w:rPr>
                <w:rFonts w:ascii="Times New Roman" w:hAnsi="Times New Roman" w:cs="Times New Roman"/>
                <w:sz w:val="24"/>
              </w:rPr>
            </w:pPr>
            <w:r>
              <w:rPr>
                <w:rFonts w:ascii="Times New Roman" w:hAnsi="Times New Roman" w:cs="Times New Roman"/>
                <w:sz w:val="24"/>
              </w:rPr>
              <w:t xml:space="preserve">Increase staff responsible for providing sporting events </w:t>
            </w:r>
          </w:p>
          <w:p w:rsidR="00A94EC9" w:rsidRDefault="00A94EC9" w:rsidP="00A94EC9">
            <w:pPr>
              <w:pStyle w:val="TableParagraph"/>
              <w:spacing w:before="19" w:line="288" w:lineRule="exact"/>
              <w:ind w:left="80" w:right="91"/>
              <w:rPr>
                <w:color w:val="231F20"/>
                <w:sz w:val="24"/>
              </w:rPr>
            </w:pPr>
          </w:p>
        </w:tc>
        <w:tc>
          <w:tcPr>
            <w:tcW w:w="3402" w:type="dxa"/>
            <w:gridSpan w:val="2"/>
          </w:tcPr>
          <w:p w:rsidR="00A94EC9" w:rsidRPr="00072E60" w:rsidRDefault="00A94EC9" w:rsidP="00A94EC9">
            <w:pPr>
              <w:pStyle w:val="TableParagraph"/>
              <w:ind w:left="0"/>
              <w:rPr>
                <w:rFonts w:ascii="Times New Roman" w:hAnsi="Times New Roman" w:cs="Times New Roman"/>
                <w:sz w:val="24"/>
              </w:rPr>
            </w:pPr>
            <w:r>
              <w:rPr>
                <w:rFonts w:ascii="Times New Roman" w:hAnsi="Times New Roman" w:cs="Times New Roman"/>
                <w:sz w:val="24"/>
              </w:rPr>
              <w:t>Hire coach as staff member to take students to and from competitions</w:t>
            </w:r>
          </w:p>
        </w:tc>
        <w:tc>
          <w:tcPr>
            <w:tcW w:w="1560" w:type="dxa"/>
          </w:tcPr>
          <w:p w:rsidR="00A94EC9" w:rsidRDefault="00A94EC9" w:rsidP="00A94EC9">
            <w:pPr>
              <w:pStyle w:val="TableParagraph"/>
              <w:ind w:left="0"/>
              <w:jc w:val="center"/>
              <w:rPr>
                <w:rFonts w:ascii="Times New Roman" w:hAnsi="Times New Roman" w:cs="Times New Roman"/>
                <w:sz w:val="24"/>
              </w:rPr>
            </w:pPr>
            <w:r>
              <w:rPr>
                <w:rFonts w:ascii="Times New Roman" w:hAnsi="Times New Roman" w:cs="Times New Roman"/>
                <w:sz w:val="24"/>
              </w:rPr>
              <w:t>(competitions X 2 hr slot X £25)</w:t>
            </w:r>
          </w:p>
          <w:p w:rsidR="00A94EC9" w:rsidRDefault="00A94EC9" w:rsidP="00A94EC9">
            <w:pPr>
              <w:pStyle w:val="TableParagraph"/>
              <w:ind w:left="0"/>
              <w:jc w:val="center"/>
              <w:rPr>
                <w:rFonts w:ascii="Times New Roman" w:hAnsi="Times New Roman" w:cs="Times New Roman"/>
                <w:sz w:val="24"/>
              </w:rPr>
            </w:pPr>
            <w:r>
              <w:rPr>
                <w:rFonts w:ascii="Times New Roman" w:hAnsi="Times New Roman" w:cs="Times New Roman"/>
                <w:sz w:val="24"/>
              </w:rPr>
              <w:t>39 X 2 X 25 =</w:t>
            </w:r>
          </w:p>
          <w:p w:rsidR="00A94EC9" w:rsidRPr="00072E60" w:rsidRDefault="00A94EC9" w:rsidP="00A94EC9">
            <w:pPr>
              <w:pStyle w:val="TableParagraph"/>
              <w:ind w:left="0"/>
              <w:jc w:val="center"/>
              <w:rPr>
                <w:rFonts w:ascii="Times New Roman" w:hAnsi="Times New Roman" w:cs="Times New Roman"/>
                <w:sz w:val="24"/>
              </w:rPr>
            </w:pPr>
            <w:r>
              <w:rPr>
                <w:rFonts w:ascii="Times New Roman" w:hAnsi="Times New Roman" w:cs="Times New Roman"/>
                <w:sz w:val="24"/>
              </w:rPr>
              <w:t>£1950</w:t>
            </w:r>
          </w:p>
        </w:tc>
        <w:tc>
          <w:tcPr>
            <w:tcW w:w="4819" w:type="dxa"/>
            <w:gridSpan w:val="3"/>
          </w:tcPr>
          <w:p w:rsidR="00A94EC9" w:rsidRDefault="00A94EC9" w:rsidP="00A94EC9">
            <w:pPr>
              <w:pStyle w:val="TableParagraph"/>
              <w:ind w:left="0"/>
              <w:rPr>
                <w:rFonts w:ascii="Times New Roman"/>
                <w:sz w:val="24"/>
              </w:rPr>
            </w:pPr>
            <w:r>
              <w:rPr>
                <w:rFonts w:ascii="Times New Roman"/>
                <w:sz w:val="24"/>
              </w:rPr>
              <w:t xml:space="preserve">Students were able to attend a number of sporting events as a supply teacher was not needed in order for students to attend. This meant that a greater percentage of students were able to participate in sporting events. </w:t>
            </w:r>
          </w:p>
        </w:tc>
        <w:tc>
          <w:tcPr>
            <w:tcW w:w="2945" w:type="dxa"/>
          </w:tcPr>
          <w:p w:rsidR="00A94EC9" w:rsidRDefault="00A94EC9" w:rsidP="00A94EC9">
            <w:pPr>
              <w:pStyle w:val="TableParagraph"/>
              <w:ind w:left="0"/>
              <w:rPr>
                <w:rFonts w:ascii="Times New Roman"/>
                <w:sz w:val="24"/>
              </w:rPr>
            </w:pPr>
            <w:r>
              <w:rPr>
                <w:rFonts w:ascii="Times New Roman"/>
                <w:sz w:val="24"/>
              </w:rPr>
              <w:t>This method has greatly reduced the cost of sending students to sporting events as the pay rate of the sports coach is significantly less than a supply teacher</w:t>
            </w:r>
            <w:r>
              <w:rPr>
                <w:rFonts w:ascii="Times New Roman"/>
                <w:sz w:val="24"/>
              </w:rPr>
              <w:t>’</w:t>
            </w:r>
            <w:r>
              <w:rPr>
                <w:rFonts w:ascii="Times New Roman"/>
                <w:sz w:val="24"/>
              </w:rPr>
              <w:t xml:space="preserve">s rate. </w:t>
            </w:r>
          </w:p>
        </w:tc>
      </w:tr>
      <w:tr w:rsidR="00340989" w:rsidTr="00B379CE">
        <w:trPr>
          <w:trHeight w:val="618"/>
        </w:trPr>
        <w:tc>
          <w:tcPr>
            <w:tcW w:w="2652" w:type="dxa"/>
          </w:tcPr>
          <w:p w:rsidR="00340989" w:rsidRDefault="00340989" w:rsidP="00A94EC9">
            <w:pPr>
              <w:pStyle w:val="TableParagraph"/>
              <w:ind w:left="0"/>
              <w:rPr>
                <w:rFonts w:ascii="Times New Roman" w:hAnsi="Times New Roman" w:cs="Times New Roman"/>
                <w:sz w:val="24"/>
              </w:rPr>
            </w:pPr>
            <w:r>
              <w:rPr>
                <w:rFonts w:ascii="Times New Roman" w:hAnsi="Times New Roman" w:cs="Times New Roman"/>
                <w:sz w:val="24"/>
              </w:rPr>
              <w:t xml:space="preserve">Increase the collaboration of </w:t>
            </w:r>
            <w:proofErr w:type="spellStart"/>
            <w:r>
              <w:rPr>
                <w:rFonts w:ascii="Times New Roman" w:hAnsi="Times New Roman" w:cs="Times New Roman"/>
                <w:sz w:val="24"/>
              </w:rPr>
              <w:t>Sidlesham</w:t>
            </w:r>
            <w:proofErr w:type="spellEnd"/>
            <w:r>
              <w:rPr>
                <w:rFonts w:ascii="Times New Roman" w:hAnsi="Times New Roman" w:cs="Times New Roman"/>
                <w:sz w:val="24"/>
              </w:rPr>
              <w:t xml:space="preserve"> with other local primary schools in regards to sporting opportunities on a local and national level</w:t>
            </w:r>
            <w:r w:rsidR="00083EB7">
              <w:rPr>
                <w:rFonts w:ascii="Times New Roman" w:hAnsi="Times New Roman" w:cs="Times New Roman"/>
                <w:sz w:val="24"/>
              </w:rPr>
              <w:t xml:space="preserve">. Increase the number of children who have access to swimming lessons due to the school’s close location to the ocean. </w:t>
            </w:r>
          </w:p>
        </w:tc>
        <w:tc>
          <w:tcPr>
            <w:tcW w:w="3402" w:type="dxa"/>
            <w:gridSpan w:val="2"/>
          </w:tcPr>
          <w:p w:rsidR="00340989" w:rsidRDefault="00340989" w:rsidP="00A94EC9">
            <w:pPr>
              <w:pStyle w:val="TableParagraph"/>
              <w:ind w:left="0"/>
              <w:rPr>
                <w:rFonts w:ascii="Times New Roman" w:hAnsi="Times New Roman" w:cs="Times New Roman"/>
                <w:sz w:val="24"/>
              </w:rPr>
            </w:pPr>
            <w:r>
              <w:rPr>
                <w:rFonts w:ascii="Times New Roman" w:hAnsi="Times New Roman" w:cs="Times New Roman"/>
                <w:sz w:val="24"/>
              </w:rPr>
              <w:t xml:space="preserve">Purchase two 18 seater minibuses. </w:t>
            </w:r>
          </w:p>
        </w:tc>
        <w:tc>
          <w:tcPr>
            <w:tcW w:w="1560" w:type="dxa"/>
          </w:tcPr>
          <w:p w:rsidR="00340989" w:rsidRDefault="00340989" w:rsidP="00A94EC9">
            <w:pPr>
              <w:pStyle w:val="TableParagraph"/>
              <w:ind w:left="0"/>
              <w:jc w:val="center"/>
              <w:rPr>
                <w:rFonts w:ascii="Times New Roman" w:hAnsi="Times New Roman" w:cs="Times New Roman"/>
                <w:sz w:val="24"/>
              </w:rPr>
            </w:pPr>
            <w:r>
              <w:rPr>
                <w:rFonts w:ascii="Times New Roman" w:hAnsi="Times New Roman" w:cs="Times New Roman"/>
                <w:sz w:val="24"/>
              </w:rPr>
              <w:t>£4000</w:t>
            </w:r>
          </w:p>
        </w:tc>
        <w:tc>
          <w:tcPr>
            <w:tcW w:w="4819" w:type="dxa"/>
            <w:gridSpan w:val="3"/>
          </w:tcPr>
          <w:p w:rsidR="00340989" w:rsidRDefault="00083EB7" w:rsidP="00A94EC9">
            <w:pPr>
              <w:pStyle w:val="TableParagraph"/>
              <w:ind w:left="0"/>
              <w:rPr>
                <w:rFonts w:ascii="Times New Roman"/>
                <w:sz w:val="24"/>
              </w:rPr>
            </w:pPr>
            <w:r>
              <w:rPr>
                <w:rFonts w:ascii="Times New Roman"/>
                <w:sz w:val="24"/>
              </w:rPr>
              <w:t>The school has been able to engage in local and national sporting events on a far more regular occasion due to the decrease in transport costs of using establishment minibuses. The school has doubled the number of children attending swimming lessons as we are now using another local primary</w:t>
            </w:r>
            <w:r>
              <w:rPr>
                <w:rFonts w:ascii="Times New Roman"/>
                <w:sz w:val="24"/>
              </w:rPr>
              <w:t>’</w:t>
            </w:r>
            <w:r>
              <w:rPr>
                <w:rFonts w:ascii="Times New Roman"/>
                <w:sz w:val="24"/>
              </w:rPr>
              <w:t xml:space="preserve">s swimming pool. We provide the transport in the form of the minibuses and allow them use of our schools outdoor learning area, enabling us to use their swimming pool for students from years 3 to 6 free of charge. </w:t>
            </w:r>
          </w:p>
        </w:tc>
        <w:tc>
          <w:tcPr>
            <w:tcW w:w="2945" w:type="dxa"/>
          </w:tcPr>
          <w:p w:rsidR="00340989" w:rsidRDefault="00083EB7" w:rsidP="00A94EC9">
            <w:pPr>
              <w:pStyle w:val="TableParagraph"/>
              <w:ind w:left="0"/>
              <w:rPr>
                <w:rFonts w:ascii="Times New Roman"/>
                <w:sz w:val="24"/>
              </w:rPr>
            </w:pPr>
            <w:r>
              <w:rPr>
                <w:rFonts w:ascii="Times New Roman"/>
                <w:sz w:val="24"/>
              </w:rPr>
              <w:t xml:space="preserve">Continue to develop working relationships with other local </w:t>
            </w:r>
            <w:r w:rsidR="00B379CE">
              <w:rPr>
                <w:rFonts w:ascii="Times New Roman"/>
                <w:sz w:val="24"/>
              </w:rPr>
              <w:t xml:space="preserve">schools and sporting facilities to make best use of the minibuses. </w:t>
            </w:r>
          </w:p>
        </w:tc>
      </w:tr>
      <w:tr w:rsidR="00340989" w:rsidTr="00B379CE">
        <w:trPr>
          <w:trHeight w:val="294"/>
        </w:trPr>
        <w:tc>
          <w:tcPr>
            <w:tcW w:w="15378" w:type="dxa"/>
            <w:gridSpan w:val="8"/>
          </w:tcPr>
          <w:p w:rsidR="00340989" w:rsidRDefault="00340989" w:rsidP="00A94EC9">
            <w:pPr>
              <w:pStyle w:val="TableParagraph"/>
              <w:ind w:left="0"/>
              <w:rPr>
                <w:rFonts w:ascii="Times New Roman"/>
                <w:sz w:val="24"/>
              </w:rPr>
            </w:pPr>
          </w:p>
        </w:tc>
      </w:tr>
      <w:tr w:rsidR="00705079">
        <w:trPr>
          <w:trHeight w:val="383"/>
        </w:trPr>
        <w:tc>
          <w:tcPr>
            <w:tcW w:w="12302" w:type="dxa"/>
            <w:gridSpan w:val="6"/>
            <w:vMerge w:val="restart"/>
          </w:tcPr>
          <w:p w:rsidR="00705079" w:rsidRDefault="00C84880">
            <w:pPr>
              <w:pStyle w:val="TableParagraph"/>
              <w:spacing w:line="257" w:lineRule="exact"/>
              <w:rPr>
                <w:sz w:val="24"/>
              </w:rPr>
            </w:pPr>
            <w:r>
              <w:rPr>
                <w:b/>
                <w:color w:val="0E5F22"/>
                <w:sz w:val="24"/>
              </w:rPr>
              <w:t xml:space="preserve">Key indicator 3: </w:t>
            </w:r>
            <w:r>
              <w:rPr>
                <w:color w:val="0E5F22"/>
                <w:sz w:val="24"/>
              </w:rPr>
              <w:t>Increased confidence, knowledge and skills of all staff in teaching PE and sport</w:t>
            </w:r>
          </w:p>
        </w:tc>
        <w:tc>
          <w:tcPr>
            <w:tcW w:w="3076" w:type="dxa"/>
            <w:gridSpan w:val="2"/>
          </w:tcPr>
          <w:p w:rsidR="00705079" w:rsidRDefault="00C84880">
            <w:pPr>
              <w:pStyle w:val="TableParagraph"/>
              <w:spacing w:line="257" w:lineRule="exact"/>
              <w:rPr>
                <w:sz w:val="24"/>
              </w:rPr>
            </w:pPr>
            <w:r>
              <w:rPr>
                <w:color w:val="231F20"/>
                <w:sz w:val="24"/>
              </w:rPr>
              <w:t>Percentage of total allocation:</w:t>
            </w:r>
          </w:p>
        </w:tc>
      </w:tr>
      <w:tr w:rsidR="00705079">
        <w:trPr>
          <w:trHeight w:val="291"/>
        </w:trPr>
        <w:tc>
          <w:tcPr>
            <w:tcW w:w="12302" w:type="dxa"/>
            <w:gridSpan w:val="6"/>
            <w:vMerge/>
            <w:tcBorders>
              <w:top w:val="nil"/>
            </w:tcBorders>
          </w:tcPr>
          <w:p w:rsidR="00705079" w:rsidRDefault="00705079">
            <w:pPr>
              <w:rPr>
                <w:sz w:val="2"/>
                <w:szCs w:val="2"/>
              </w:rPr>
            </w:pPr>
          </w:p>
        </w:tc>
        <w:tc>
          <w:tcPr>
            <w:tcW w:w="3076" w:type="dxa"/>
            <w:gridSpan w:val="2"/>
          </w:tcPr>
          <w:p w:rsidR="00705079" w:rsidRDefault="00B379CE">
            <w:pPr>
              <w:pStyle w:val="TableParagraph"/>
              <w:spacing w:line="257" w:lineRule="exact"/>
              <w:ind w:left="20"/>
              <w:jc w:val="center"/>
              <w:rPr>
                <w:sz w:val="24"/>
              </w:rPr>
            </w:pPr>
            <w:r>
              <w:rPr>
                <w:color w:val="231F20"/>
                <w:sz w:val="24"/>
              </w:rPr>
              <w:t>11</w:t>
            </w:r>
            <w:r w:rsidR="00C84880">
              <w:rPr>
                <w:color w:val="231F20"/>
                <w:sz w:val="24"/>
              </w:rPr>
              <w:t>%</w:t>
            </w:r>
          </w:p>
        </w:tc>
      </w:tr>
      <w:tr w:rsidR="00705079" w:rsidTr="00B379CE">
        <w:trPr>
          <w:trHeight w:val="594"/>
        </w:trPr>
        <w:tc>
          <w:tcPr>
            <w:tcW w:w="3758" w:type="dxa"/>
            <w:gridSpan w:val="2"/>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856" w:type="dxa"/>
            <w:gridSpan w:val="2"/>
          </w:tcPr>
          <w:p w:rsidR="00705079" w:rsidRDefault="00C84880">
            <w:pPr>
              <w:pStyle w:val="TableParagraph"/>
              <w:spacing w:line="257" w:lineRule="exact"/>
              <w:rPr>
                <w:sz w:val="24"/>
              </w:rPr>
            </w:pPr>
            <w:r>
              <w:rPr>
                <w:color w:val="231F20"/>
                <w:sz w:val="24"/>
              </w:rPr>
              <w:t>Actions to achieve:</w:t>
            </w:r>
          </w:p>
        </w:tc>
        <w:tc>
          <w:tcPr>
            <w:tcW w:w="1265"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color w:val="231F20"/>
                <w:sz w:val="24"/>
              </w:rPr>
            </w:pPr>
            <w:r>
              <w:rPr>
                <w:color w:val="231F20"/>
                <w:sz w:val="24"/>
              </w:rPr>
              <w:t>allocated:</w:t>
            </w:r>
          </w:p>
          <w:p w:rsidR="00A8105F" w:rsidRDefault="00A8105F" w:rsidP="00115450">
            <w:pPr>
              <w:pStyle w:val="TableParagraph"/>
              <w:spacing w:line="290" w:lineRule="exact"/>
              <w:rPr>
                <w:sz w:val="24"/>
              </w:rPr>
            </w:pPr>
            <w:r>
              <w:rPr>
                <w:color w:val="231F20"/>
                <w:sz w:val="24"/>
              </w:rPr>
              <w:t>£</w:t>
            </w:r>
            <w:r w:rsidR="00B379CE">
              <w:rPr>
                <w:color w:val="231F20"/>
                <w:sz w:val="24"/>
              </w:rPr>
              <w:t>1950</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gridSpan w:val="2"/>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A94EC9" w:rsidTr="00B379CE">
        <w:trPr>
          <w:trHeight w:val="594"/>
        </w:trPr>
        <w:tc>
          <w:tcPr>
            <w:tcW w:w="3758" w:type="dxa"/>
            <w:gridSpan w:val="2"/>
          </w:tcPr>
          <w:p w:rsidR="00A94EC9" w:rsidRDefault="00A94EC9" w:rsidP="0057411D">
            <w:pPr>
              <w:pStyle w:val="TableParagraph"/>
              <w:ind w:left="0"/>
              <w:rPr>
                <w:color w:val="231F20"/>
                <w:sz w:val="24"/>
              </w:rPr>
            </w:pPr>
            <w:r>
              <w:rPr>
                <w:rFonts w:ascii="Times New Roman"/>
                <w:sz w:val="24"/>
              </w:rPr>
              <w:t xml:space="preserve">Increase the quality and consistency of PE lessons across the school. </w:t>
            </w:r>
          </w:p>
        </w:tc>
        <w:tc>
          <w:tcPr>
            <w:tcW w:w="3856" w:type="dxa"/>
            <w:gridSpan w:val="2"/>
          </w:tcPr>
          <w:p w:rsidR="00A94EC9" w:rsidRDefault="0057411D" w:rsidP="0057411D">
            <w:pPr>
              <w:pStyle w:val="TableParagraph"/>
              <w:ind w:left="0"/>
              <w:rPr>
                <w:color w:val="231F20"/>
                <w:sz w:val="24"/>
              </w:rPr>
            </w:pPr>
            <w:r>
              <w:rPr>
                <w:rFonts w:ascii="Times New Roman"/>
                <w:sz w:val="24"/>
              </w:rPr>
              <w:t xml:space="preserve">Continued purchase of GetSet4PE scheme to ensure a clear, progressive PE Scheme. </w:t>
            </w:r>
          </w:p>
        </w:tc>
        <w:tc>
          <w:tcPr>
            <w:tcW w:w="1265" w:type="dxa"/>
          </w:tcPr>
          <w:p w:rsidR="00A94EC9" w:rsidRDefault="00A94EC9" w:rsidP="00A94EC9">
            <w:pPr>
              <w:pStyle w:val="TableParagraph"/>
              <w:ind w:left="0"/>
              <w:rPr>
                <w:rFonts w:ascii="Times New Roman"/>
                <w:sz w:val="24"/>
              </w:rPr>
            </w:pPr>
            <w:r>
              <w:rPr>
                <w:rFonts w:ascii="Times New Roman"/>
                <w:sz w:val="24"/>
              </w:rPr>
              <w:t>£</w:t>
            </w:r>
            <w:r w:rsidR="0057411D">
              <w:rPr>
                <w:rFonts w:ascii="Times New Roman"/>
                <w:sz w:val="24"/>
              </w:rPr>
              <w:t>450</w:t>
            </w:r>
          </w:p>
          <w:p w:rsidR="00A94EC9" w:rsidRDefault="00A94EC9">
            <w:pPr>
              <w:pStyle w:val="TableParagraph"/>
              <w:spacing w:line="255" w:lineRule="exact"/>
              <w:rPr>
                <w:color w:val="231F20"/>
                <w:sz w:val="24"/>
              </w:rPr>
            </w:pPr>
          </w:p>
        </w:tc>
        <w:tc>
          <w:tcPr>
            <w:tcW w:w="3423" w:type="dxa"/>
          </w:tcPr>
          <w:p w:rsidR="00A94EC9" w:rsidRDefault="000D48FF" w:rsidP="0057411D">
            <w:pPr>
              <w:pStyle w:val="TableParagraph"/>
              <w:ind w:left="0"/>
              <w:rPr>
                <w:color w:val="231F20"/>
                <w:sz w:val="24"/>
              </w:rPr>
            </w:pPr>
            <w:r>
              <w:rPr>
                <w:color w:val="231F20"/>
                <w:sz w:val="24"/>
              </w:rPr>
              <w:t xml:space="preserve">PE lessons have a clear and set teaching order, ensuring a progression of skills is taught throughout. </w:t>
            </w:r>
          </w:p>
        </w:tc>
        <w:tc>
          <w:tcPr>
            <w:tcW w:w="3076" w:type="dxa"/>
            <w:gridSpan w:val="2"/>
          </w:tcPr>
          <w:p w:rsidR="00A94EC9" w:rsidRDefault="000D48FF">
            <w:pPr>
              <w:pStyle w:val="TableParagraph"/>
              <w:spacing w:line="255" w:lineRule="exact"/>
              <w:rPr>
                <w:color w:val="231F20"/>
                <w:sz w:val="24"/>
              </w:rPr>
            </w:pPr>
            <w:r>
              <w:rPr>
                <w:color w:val="231F20"/>
                <w:sz w:val="24"/>
              </w:rPr>
              <w:t xml:space="preserve">School to continue to purchase and use the scheme moving forward. </w:t>
            </w:r>
          </w:p>
        </w:tc>
      </w:tr>
      <w:tr w:rsidR="0057411D" w:rsidTr="00B379CE">
        <w:trPr>
          <w:trHeight w:val="594"/>
        </w:trPr>
        <w:tc>
          <w:tcPr>
            <w:tcW w:w="3758" w:type="dxa"/>
            <w:gridSpan w:val="2"/>
          </w:tcPr>
          <w:p w:rsidR="0057411D" w:rsidRDefault="0057411D" w:rsidP="00B379CE">
            <w:pPr>
              <w:pStyle w:val="TableParagraph"/>
              <w:ind w:left="0"/>
              <w:rPr>
                <w:rFonts w:ascii="Times New Roman"/>
                <w:sz w:val="24"/>
              </w:rPr>
            </w:pPr>
            <w:r>
              <w:rPr>
                <w:rFonts w:ascii="Times New Roman"/>
                <w:sz w:val="24"/>
              </w:rPr>
              <w:lastRenderedPageBreak/>
              <w:t>Increase collaborative work between our staff and sporting experts/coaches.</w:t>
            </w:r>
          </w:p>
        </w:tc>
        <w:tc>
          <w:tcPr>
            <w:tcW w:w="3856" w:type="dxa"/>
            <w:gridSpan w:val="2"/>
          </w:tcPr>
          <w:p w:rsidR="0057411D" w:rsidRDefault="0057411D" w:rsidP="0057411D">
            <w:pPr>
              <w:pStyle w:val="TableParagraph"/>
              <w:ind w:left="0"/>
              <w:rPr>
                <w:rFonts w:ascii="Times New Roman"/>
                <w:sz w:val="24"/>
              </w:rPr>
            </w:pPr>
            <w:r>
              <w:rPr>
                <w:rFonts w:ascii="Times New Roman"/>
                <w:sz w:val="24"/>
              </w:rPr>
              <w:t>Hiring of coaches to support the development of teaching techniques.</w:t>
            </w:r>
          </w:p>
        </w:tc>
        <w:tc>
          <w:tcPr>
            <w:tcW w:w="1265" w:type="dxa"/>
          </w:tcPr>
          <w:p w:rsidR="0057411D" w:rsidRDefault="0057411D" w:rsidP="00A94EC9">
            <w:pPr>
              <w:pStyle w:val="TableParagraph"/>
              <w:ind w:left="0"/>
              <w:rPr>
                <w:rFonts w:ascii="Times New Roman"/>
                <w:sz w:val="24"/>
              </w:rPr>
            </w:pPr>
            <w:r>
              <w:rPr>
                <w:rFonts w:ascii="Times New Roman"/>
                <w:sz w:val="24"/>
              </w:rPr>
              <w:t>£</w:t>
            </w:r>
            <w:r>
              <w:rPr>
                <w:rFonts w:ascii="Times New Roman"/>
                <w:sz w:val="24"/>
              </w:rPr>
              <w:t>1500 coach expenses</w:t>
            </w:r>
          </w:p>
        </w:tc>
        <w:tc>
          <w:tcPr>
            <w:tcW w:w="3423" w:type="dxa"/>
          </w:tcPr>
          <w:p w:rsidR="0057411D" w:rsidRDefault="000D48FF" w:rsidP="0057411D">
            <w:pPr>
              <w:pStyle w:val="TableParagraph"/>
              <w:ind w:left="0"/>
              <w:rPr>
                <w:color w:val="231F20"/>
                <w:sz w:val="24"/>
              </w:rPr>
            </w:pPr>
            <w:r>
              <w:rPr>
                <w:color w:val="231F20"/>
                <w:sz w:val="24"/>
              </w:rPr>
              <w:t xml:space="preserve">Sports coach has provided feedback on the progress of teacher’s pedagogy to PE lead. This has then been used to direct follow up PE CPD for staff. </w:t>
            </w:r>
          </w:p>
        </w:tc>
        <w:tc>
          <w:tcPr>
            <w:tcW w:w="3076" w:type="dxa"/>
            <w:gridSpan w:val="2"/>
          </w:tcPr>
          <w:p w:rsidR="0057411D" w:rsidRDefault="000D48FF">
            <w:pPr>
              <w:pStyle w:val="TableParagraph"/>
              <w:spacing w:line="255" w:lineRule="exact"/>
              <w:rPr>
                <w:color w:val="231F20"/>
                <w:sz w:val="24"/>
              </w:rPr>
            </w:pPr>
            <w:r>
              <w:rPr>
                <w:color w:val="231F20"/>
                <w:sz w:val="24"/>
              </w:rPr>
              <w:t xml:space="preserve">Continued support is required in regards to gymnastics. </w:t>
            </w:r>
            <w:bookmarkStart w:id="0" w:name="_GoBack"/>
            <w:bookmarkEnd w:id="0"/>
          </w:p>
        </w:tc>
      </w:tr>
      <w:tr w:rsidR="000D48FF" w:rsidTr="000D48FF">
        <w:trPr>
          <w:trHeight w:val="209"/>
        </w:trPr>
        <w:tc>
          <w:tcPr>
            <w:tcW w:w="15378" w:type="dxa"/>
            <w:gridSpan w:val="8"/>
          </w:tcPr>
          <w:p w:rsidR="000D48FF" w:rsidRDefault="000D48FF">
            <w:pPr>
              <w:pStyle w:val="TableParagraph"/>
              <w:spacing w:line="255" w:lineRule="exact"/>
              <w:rPr>
                <w:color w:val="231F20"/>
                <w:sz w:val="24"/>
              </w:rPr>
            </w:pPr>
          </w:p>
        </w:tc>
      </w:tr>
      <w:tr w:rsidR="00705079">
        <w:trPr>
          <w:trHeight w:val="305"/>
        </w:trPr>
        <w:tc>
          <w:tcPr>
            <w:tcW w:w="12302" w:type="dxa"/>
            <w:gridSpan w:val="6"/>
            <w:vMerge w:val="restart"/>
          </w:tcPr>
          <w:p w:rsidR="00705079" w:rsidRDefault="00C84880">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gridSpan w:val="2"/>
          </w:tcPr>
          <w:p w:rsidR="00705079" w:rsidRDefault="00C84880">
            <w:pPr>
              <w:pStyle w:val="TableParagraph"/>
              <w:spacing w:line="257" w:lineRule="exact"/>
              <w:rPr>
                <w:sz w:val="24"/>
              </w:rPr>
            </w:pPr>
            <w:r>
              <w:rPr>
                <w:color w:val="231F20"/>
                <w:sz w:val="24"/>
              </w:rPr>
              <w:t>Percentage of total allocation:</w:t>
            </w:r>
          </w:p>
        </w:tc>
      </w:tr>
      <w:tr w:rsidR="00705079">
        <w:trPr>
          <w:trHeight w:val="305"/>
        </w:trPr>
        <w:tc>
          <w:tcPr>
            <w:tcW w:w="12302" w:type="dxa"/>
            <w:gridSpan w:val="6"/>
            <w:vMerge/>
            <w:tcBorders>
              <w:top w:val="nil"/>
            </w:tcBorders>
          </w:tcPr>
          <w:p w:rsidR="00705079" w:rsidRDefault="00705079">
            <w:pPr>
              <w:rPr>
                <w:sz w:val="2"/>
                <w:szCs w:val="2"/>
              </w:rPr>
            </w:pPr>
          </w:p>
        </w:tc>
        <w:tc>
          <w:tcPr>
            <w:tcW w:w="3076" w:type="dxa"/>
            <w:gridSpan w:val="2"/>
          </w:tcPr>
          <w:p w:rsidR="00705079" w:rsidRDefault="000D48FF">
            <w:pPr>
              <w:pStyle w:val="TableParagraph"/>
              <w:spacing w:line="257" w:lineRule="exact"/>
              <w:ind w:left="20"/>
              <w:jc w:val="center"/>
              <w:rPr>
                <w:sz w:val="24"/>
              </w:rPr>
            </w:pPr>
            <w:r>
              <w:rPr>
                <w:color w:val="231F20"/>
                <w:sz w:val="24"/>
              </w:rPr>
              <w:t>21</w:t>
            </w:r>
            <w:r w:rsidR="00C84880">
              <w:rPr>
                <w:color w:val="231F20"/>
                <w:sz w:val="24"/>
              </w:rPr>
              <w:t>%</w:t>
            </w:r>
          </w:p>
        </w:tc>
      </w:tr>
      <w:tr w:rsidR="00705079" w:rsidTr="00B379CE">
        <w:trPr>
          <w:trHeight w:val="595"/>
        </w:trPr>
        <w:tc>
          <w:tcPr>
            <w:tcW w:w="3758" w:type="dxa"/>
            <w:gridSpan w:val="2"/>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b/>
                <w:sz w:val="24"/>
              </w:rPr>
            </w:pPr>
            <w:r>
              <w:rPr>
                <w:b/>
                <w:color w:val="231F20"/>
                <w:sz w:val="24"/>
              </w:rPr>
              <w:t>impact on pupils:</w:t>
            </w:r>
          </w:p>
        </w:tc>
        <w:tc>
          <w:tcPr>
            <w:tcW w:w="3856" w:type="dxa"/>
            <w:gridSpan w:val="2"/>
          </w:tcPr>
          <w:p w:rsidR="00705079" w:rsidRDefault="00C84880">
            <w:pPr>
              <w:pStyle w:val="TableParagraph"/>
              <w:spacing w:line="257" w:lineRule="exact"/>
              <w:rPr>
                <w:sz w:val="24"/>
              </w:rPr>
            </w:pPr>
            <w:r>
              <w:rPr>
                <w:color w:val="231F20"/>
                <w:sz w:val="24"/>
              </w:rPr>
              <w:t>Actions to achieve:</w:t>
            </w:r>
          </w:p>
        </w:tc>
        <w:tc>
          <w:tcPr>
            <w:tcW w:w="1265"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color w:val="231F20"/>
                <w:sz w:val="24"/>
              </w:rPr>
            </w:pPr>
            <w:r>
              <w:rPr>
                <w:color w:val="231F20"/>
                <w:sz w:val="24"/>
              </w:rPr>
              <w:t>allocated:</w:t>
            </w:r>
          </w:p>
          <w:p w:rsidR="00A8105F" w:rsidRDefault="002824A3" w:rsidP="00B379CE">
            <w:pPr>
              <w:pStyle w:val="TableParagraph"/>
              <w:spacing w:line="290" w:lineRule="exact"/>
              <w:rPr>
                <w:sz w:val="24"/>
              </w:rPr>
            </w:pPr>
            <w:r>
              <w:rPr>
                <w:sz w:val="24"/>
              </w:rPr>
              <w:t>£</w:t>
            </w:r>
            <w:r w:rsidR="00B379CE">
              <w:rPr>
                <w:sz w:val="24"/>
              </w:rPr>
              <w:t>3700</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gridSpan w:val="2"/>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57411D" w:rsidTr="00B379CE">
        <w:trPr>
          <w:trHeight w:val="595"/>
        </w:trPr>
        <w:tc>
          <w:tcPr>
            <w:tcW w:w="3758" w:type="dxa"/>
            <w:gridSpan w:val="2"/>
          </w:tcPr>
          <w:p w:rsidR="0057411D" w:rsidRDefault="002824A3" w:rsidP="002824A3">
            <w:pPr>
              <w:pStyle w:val="TableParagraph"/>
              <w:spacing w:line="257" w:lineRule="exact"/>
              <w:rPr>
                <w:color w:val="231F20"/>
                <w:sz w:val="24"/>
              </w:rPr>
            </w:pPr>
            <w:r>
              <w:rPr>
                <w:color w:val="231F20"/>
                <w:sz w:val="24"/>
              </w:rPr>
              <w:t>Students experience sports that they might not get to outside of school.</w:t>
            </w:r>
          </w:p>
        </w:tc>
        <w:tc>
          <w:tcPr>
            <w:tcW w:w="3856" w:type="dxa"/>
            <w:gridSpan w:val="2"/>
          </w:tcPr>
          <w:p w:rsidR="0057411D" w:rsidRDefault="002824A3">
            <w:pPr>
              <w:pStyle w:val="TableParagraph"/>
              <w:spacing w:line="257" w:lineRule="exact"/>
              <w:rPr>
                <w:color w:val="231F20"/>
                <w:sz w:val="24"/>
              </w:rPr>
            </w:pPr>
            <w:r>
              <w:rPr>
                <w:color w:val="231F20"/>
                <w:sz w:val="24"/>
              </w:rPr>
              <w:t xml:space="preserve">School subsidised school trip to local ice skating rink. All students were able to take part in an ice skating session, for many their first experience. </w:t>
            </w:r>
          </w:p>
        </w:tc>
        <w:tc>
          <w:tcPr>
            <w:tcW w:w="1265" w:type="dxa"/>
          </w:tcPr>
          <w:p w:rsidR="0057411D" w:rsidRDefault="002824A3">
            <w:pPr>
              <w:pStyle w:val="TableParagraph"/>
              <w:spacing w:line="255" w:lineRule="exact"/>
              <w:rPr>
                <w:color w:val="231F20"/>
                <w:sz w:val="24"/>
              </w:rPr>
            </w:pPr>
            <w:r>
              <w:rPr>
                <w:color w:val="231F20"/>
                <w:sz w:val="24"/>
              </w:rPr>
              <w:t>£1000</w:t>
            </w:r>
          </w:p>
        </w:tc>
        <w:tc>
          <w:tcPr>
            <w:tcW w:w="3423" w:type="dxa"/>
          </w:tcPr>
          <w:p w:rsidR="0057411D" w:rsidRDefault="002824A3">
            <w:pPr>
              <w:pStyle w:val="TableParagraph"/>
              <w:spacing w:line="257" w:lineRule="exact"/>
              <w:rPr>
                <w:color w:val="231F20"/>
                <w:sz w:val="24"/>
              </w:rPr>
            </w:pPr>
            <w:r>
              <w:rPr>
                <w:color w:val="231F20"/>
                <w:sz w:val="24"/>
              </w:rPr>
              <w:t xml:space="preserve">The school received a number of emails from parents expressing their appreciation for the experience given to their children. Students also produced pieces of writing based on the experience in the weeks that followed. </w:t>
            </w:r>
          </w:p>
        </w:tc>
        <w:tc>
          <w:tcPr>
            <w:tcW w:w="3076" w:type="dxa"/>
            <w:gridSpan w:val="2"/>
          </w:tcPr>
          <w:p w:rsidR="0057411D" w:rsidRDefault="002824A3" w:rsidP="002824A3">
            <w:pPr>
              <w:pStyle w:val="TableParagraph"/>
              <w:spacing w:line="255" w:lineRule="exact"/>
              <w:ind w:left="0"/>
              <w:rPr>
                <w:color w:val="231F20"/>
                <w:sz w:val="24"/>
              </w:rPr>
            </w:pPr>
            <w:r>
              <w:rPr>
                <w:color w:val="231F20"/>
                <w:sz w:val="24"/>
              </w:rPr>
              <w:t xml:space="preserve">School looking to make this an annual event as it was an opportunity to share a sporting experience with the whole school. School to look into providing a similar experience, with a different sport in the summer. </w:t>
            </w:r>
          </w:p>
        </w:tc>
      </w:tr>
      <w:tr w:rsidR="002824A3" w:rsidTr="00B379CE">
        <w:trPr>
          <w:trHeight w:val="595"/>
        </w:trPr>
        <w:tc>
          <w:tcPr>
            <w:tcW w:w="3758" w:type="dxa"/>
            <w:gridSpan w:val="2"/>
          </w:tcPr>
          <w:p w:rsidR="002824A3" w:rsidRDefault="002824A3" w:rsidP="002824A3">
            <w:pPr>
              <w:pStyle w:val="TableParagraph"/>
              <w:spacing w:line="257" w:lineRule="exact"/>
              <w:rPr>
                <w:color w:val="231F20"/>
                <w:sz w:val="24"/>
              </w:rPr>
            </w:pPr>
            <w:r>
              <w:rPr>
                <w:color w:val="231F20"/>
                <w:sz w:val="24"/>
              </w:rPr>
              <w:t xml:space="preserve">School to design and produce a bespoke PE curriculum that is specific to </w:t>
            </w:r>
            <w:proofErr w:type="spellStart"/>
            <w:r>
              <w:rPr>
                <w:color w:val="231F20"/>
                <w:sz w:val="24"/>
              </w:rPr>
              <w:t>Sidlesham</w:t>
            </w:r>
            <w:proofErr w:type="spellEnd"/>
            <w:r>
              <w:rPr>
                <w:color w:val="231F20"/>
                <w:sz w:val="24"/>
              </w:rPr>
              <w:t xml:space="preserve">. Curriculum to focus on the </w:t>
            </w:r>
            <w:proofErr w:type="spellStart"/>
            <w:r>
              <w:rPr>
                <w:color w:val="231F20"/>
                <w:sz w:val="24"/>
              </w:rPr>
              <w:t>FUNdamentals</w:t>
            </w:r>
            <w:proofErr w:type="spellEnd"/>
            <w:r>
              <w:rPr>
                <w:color w:val="231F20"/>
                <w:sz w:val="24"/>
              </w:rPr>
              <w:t xml:space="preserve"> and A, B, C’s within KS1 and developing to game related tactics in KS2. </w:t>
            </w:r>
          </w:p>
        </w:tc>
        <w:tc>
          <w:tcPr>
            <w:tcW w:w="3856" w:type="dxa"/>
            <w:gridSpan w:val="2"/>
          </w:tcPr>
          <w:p w:rsidR="002824A3" w:rsidRDefault="002824A3" w:rsidP="002824A3">
            <w:pPr>
              <w:pStyle w:val="TableParagraph"/>
              <w:ind w:left="0"/>
              <w:rPr>
                <w:color w:val="231F20"/>
                <w:sz w:val="24"/>
              </w:rPr>
            </w:pPr>
            <w:r>
              <w:rPr>
                <w:rFonts w:ascii="Times New Roman"/>
                <w:sz w:val="24"/>
              </w:rPr>
              <w:t>Wide range of equipment purchased from tennis nets to dodgeball sets. This then allows staff to teach a wider variety of sports within PE. It also allows greater differentiation of lessons using the principle STEP.</w:t>
            </w:r>
          </w:p>
        </w:tc>
        <w:tc>
          <w:tcPr>
            <w:tcW w:w="1265" w:type="dxa"/>
          </w:tcPr>
          <w:p w:rsidR="002824A3" w:rsidRDefault="002824A3" w:rsidP="002824A3">
            <w:pPr>
              <w:pStyle w:val="TableParagraph"/>
              <w:ind w:left="0"/>
              <w:rPr>
                <w:rFonts w:ascii="Times New Roman"/>
                <w:sz w:val="24"/>
              </w:rPr>
            </w:pPr>
            <w:r>
              <w:rPr>
                <w:rFonts w:ascii="Times New Roman"/>
                <w:sz w:val="24"/>
              </w:rPr>
              <w:t>£</w:t>
            </w:r>
            <w:r w:rsidR="00B379CE">
              <w:rPr>
                <w:rFonts w:ascii="Times New Roman"/>
                <w:sz w:val="24"/>
              </w:rPr>
              <w:t>2200</w:t>
            </w:r>
            <w:r>
              <w:rPr>
                <w:rFonts w:ascii="Times New Roman"/>
                <w:sz w:val="24"/>
              </w:rPr>
              <w:t xml:space="preserve"> range of PE equipment</w:t>
            </w:r>
          </w:p>
          <w:p w:rsidR="002824A3" w:rsidRDefault="002824A3">
            <w:pPr>
              <w:pStyle w:val="TableParagraph"/>
              <w:spacing w:line="255" w:lineRule="exact"/>
              <w:rPr>
                <w:color w:val="231F20"/>
                <w:sz w:val="24"/>
              </w:rPr>
            </w:pPr>
          </w:p>
        </w:tc>
        <w:tc>
          <w:tcPr>
            <w:tcW w:w="3423" w:type="dxa"/>
          </w:tcPr>
          <w:p w:rsidR="002824A3" w:rsidRDefault="002824A3">
            <w:pPr>
              <w:pStyle w:val="TableParagraph"/>
              <w:spacing w:line="257" w:lineRule="exact"/>
              <w:rPr>
                <w:color w:val="231F20"/>
                <w:sz w:val="24"/>
              </w:rPr>
            </w:pPr>
            <w:r>
              <w:rPr>
                <w:rFonts w:ascii="Times New Roman"/>
                <w:sz w:val="24"/>
              </w:rPr>
              <w:t xml:space="preserve">Students and parents have vocalised their enjoyment of the wide variety of sporting opportunities that they have at </w:t>
            </w:r>
            <w:proofErr w:type="spellStart"/>
            <w:r>
              <w:rPr>
                <w:rFonts w:ascii="Times New Roman"/>
                <w:sz w:val="24"/>
              </w:rPr>
              <w:t>Sidlesham</w:t>
            </w:r>
            <w:proofErr w:type="spellEnd"/>
            <w:r>
              <w:rPr>
                <w:rFonts w:ascii="Times New Roman"/>
                <w:sz w:val="24"/>
              </w:rPr>
              <w:t xml:space="preserve">. Due to the variety students do not repeat the same sporting activities while at </w:t>
            </w:r>
            <w:proofErr w:type="spellStart"/>
            <w:r>
              <w:rPr>
                <w:rFonts w:ascii="Times New Roman"/>
                <w:sz w:val="24"/>
              </w:rPr>
              <w:t>Sidlesham</w:t>
            </w:r>
            <w:proofErr w:type="spellEnd"/>
            <w:r>
              <w:rPr>
                <w:rFonts w:ascii="Times New Roman"/>
                <w:sz w:val="24"/>
              </w:rPr>
              <w:t>. The PE curriculum is engaging and varied, meaning students application levels are high. The progression in skills has also seen students overall physical literacy increase significantly.</w:t>
            </w:r>
          </w:p>
        </w:tc>
        <w:tc>
          <w:tcPr>
            <w:tcW w:w="3076" w:type="dxa"/>
            <w:gridSpan w:val="2"/>
          </w:tcPr>
          <w:p w:rsidR="002824A3" w:rsidRDefault="002824A3" w:rsidP="002824A3">
            <w:pPr>
              <w:pStyle w:val="TableParagraph"/>
              <w:ind w:left="0"/>
              <w:rPr>
                <w:rFonts w:ascii="Times New Roman"/>
                <w:sz w:val="24"/>
              </w:rPr>
            </w:pPr>
            <w:r>
              <w:rPr>
                <w:rFonts w:ascii="Times New Roman"/>
                <w:sz w:val="24"/>
              </w:rPr>
              <w:t xml:space="preserve">Survey parents and students to establish whether there are any sporting activities which they wish to take part in, which we could offer. </w:t>
            </w:r>
          </w:p>
          <w:p w:rsidR="002824A3" w:rsidRDefault="002824A3" w:rsidP="002824A3">
            <w:pPr>
              <w:pStyle w:val="TableParagraph"/>
              <w:spacing w:line="255" w:lineRule="exact"/>
              <w:ind w:left="0"/>
              <w:rPr>
                <w:color w:val="231F20"/>
                <w:sz w:val="24"/>
              </w:rPr>
            </w:pPr>
          </w:p>
        </w:tc>
      </w:tr>
      <w:tr w:rsidR="00340989" w:rsidTr="00B379CE">
        <w:trPr>
          <w:trHeight w:val="595"/>
        </w:trPr>
        <w:tc>
          <w:tcPr>
            <w:tcW w:w="3758" w:type="dxa"/>
            <w:gridSpan w:val="2"/>
          </w:tcPr>
          <w:p w:rsidR="00340989" w:rsidRDefault="00340989" w:rsidP="00340989">
            <w:pPr>
              <w:pStyle w:val="TableParagraph"/>
              <w:spacing w:line="257" w:lineRule="exact"/>
              <w:rPr>
                <w:color w:val="231F20"/>
                <w:sz w:val="24"/>
              </w:rPr>
            </w:pPr>
            <w:r>
              <w:rPr>
                <w:color w:val="231F20"/>
                <w:sz w:val="24"/>
              </w:rPr>
              <w:t>Increase the quality and variety of activities within outdoor learning.</w:t>
            </w:r>
          </w:p>
          <w:p w:rsidR="00340989" w:rsidRDefault="00340989" w:rsidP="002824A3">
            <w:pPr>
              <w:pStyle w:val="TableParagraph"/>
              <w:spacing w:line="257" w:lineRule="exact"/>
              <w:rPr>
                <w:color w:val="231F20"/>
                <w:sz w:val="24"/>
              </w:rPr>
            </w:pPr>
          </w:p>
        </w:tc>
        <w:tc>
          <w:tcPr>
            <w:tcW w:w="3856" w:type="dxa"/>
            <w:gridSpan w:val="2"/>
          </w:tcPr>
          <w:p w:rsidR="00340989" w:rsidRDefault="00340989" w:rsidP="00340989">
            <w:pPr>
              <w:pStyle w:val="TableParagraph"/>
              <w:ind w:left="0"/>
              <w:rPr>
                <w:rFonts w:ascii="Times New Roman"/>
                <w:sz w:val="24"/>
              </w:rPr>
            </w:pPr>
            <w:r>
              <w:rPr>
                <w:rFonts w:ascii="Times New Roman"/>
                <w:sz w:val="24"/>
              </w:rPr>
              <w:t xml:space="preserve">Purchase of outdoor learning equipment to provide a range of </w:t>
            </w:r>
            <w:proofErr w:type="spellStart"/>
            <w:r>
              <w:rPr>
                <w:rFonts w:ascii="Times New Roman"/>
                <w:sz w:val="24"/>
              </w:rPr>
              <w:t>oppurtunities</w:t>
            </w:r>
            <w:proofErr w:type="spellEnd"/>
          </w:p>
          <w:p w:rsidR="00340989" w:rsidRDefault="00340989" w:rsidP="002824A3">
            <w:pPr>
              <w:pStyle w:val="TableParagraph"/>
              <w:ind w:left="0"/>
              <w:rPr>
                <w:rFonts w:ascii="Times New Roman"/>
                <w:sz w:val="24"/>
              </w:rPr>
            </w:pPr>
          </w:p>
        </w:tc>
        <w:tc>
          <w:tcPr>
            <w:tcW w:w="1265" w:type="dxa"/>
          </w:tcPr>
          <w:p w:rsidR="00340989" w:rsidRDefault="00340989" w:rsidP="002824A3">
            <w:pPr>
              <w:pStyle w:val="TableParagraph"/>
              <w:ind w:left="0"/>
              <w:rPr>
                <w:rFonts w:ascii="Times New Roman"/>
                <w:sz w:val="24"/>
              </w:rPr>
            </w:pPr>
            <w:r>
              <w:rPr>
                <w:rFonts w:ascii="Times New Roman"/>
                <w:sz w:val="24"/>
              </w:rPr>
              <w:t>£</w:t>
            </w:r>
            <w:r w:rsidR="00B379CE">
              <w:rPr>
                <w:rFonts w:ascii="Times New Roman"/>
                <w:sz w:val="24"/>
              </w:rPr>
              <w:t>500</w:t>
            </w:r>
          </w:p>
        </w:tc>
        <w:tc>
          <w:tcPr>
            <w:tcW w:w="3423" w:type="dxa"/>
          </w:tcPr>
          <w:p w:rsidR="00B379CE" w:rsidRDefault="00340989" w:rsidP="000D48FF">
            <w:pPr>
              <w:pStyle w:val="TableParagraph"/>
              <w:spacing w:line="257" w:lineRule="exact"/>
              <w:rPr>
                <w:rFonts w:ascii="Times New Roman"/>
                <w:sz w:val="24"/>
              </w:rPr>
            </w:pPr>
            <w:r>
              <w:rPr>
                <w:rFonts w:ascii="Times New Roman"/>
                <w:sz w:val="24"/>
              </w:rPr>
              <w:t xml:space="preserve">Outdoor learning is now used as a huge selling point of </w:t>
            </w:r>
            <w:proofErr w:type="spellStart"/>
            <w:r>
              <w:rPr>
                <w:rFonts w:ascii="Times New Roman"/>
                <w:sz w:val="24"/>
              </w:rPr>
              <w:t>Sidlesham</w:t>
            </w:r>
            <w:proofErr w:type="spellEnd"/>
            <w:r>
              <w:rPr>
                <w:rFonts w:ascii="Times New Roman"/>
                <w:sz w:val="24"/>
              </w:rPr>
              <w:t xml:space="preserve"> Primary. Parents comment on how these experiences have seen an increase in their child</w:t>
            </w:r>
            <w:r>
              <w:rPr>
                <w:rFonts w:ascii="Times New Roman"/>
                <w:sz w:val="24"/>
              </w:rPr>
              <w:t>’</w:t>
            </w:r>
            <w:r>
              <w:rPr>
                <w:rFonts w:ascii="Times New Roman"/>
                <w:sz w:val="24"/>
              </w:rPr>
              <w:t xml:space="preserve">s confidence </w:t>
            </w:r>
            <w:r>
              <w:rPr>
                <w:rFonts w:ascii="Times New Roman"/>
                <w:sz w:val="24"/>
              </w:rPr>
              <w:lastRenderedPageBreak/>
              <w:t xml:space="preserve">and enjoyment of school. </w:t>
            </w:r>
            <w:proofErr w:type="spellStart"/>
            <w:r>
              <w:rPr>
                <w:rFonts w:ascii="Times New Roman"/>
                <w:sz w:val="24"/>
              </w:rPr>
              <w:t>Sidlesham</w:t>
            </w:r>
            <w:proofErr w:type="spellEnd"/>
            <w:r>
              <w:rPr>
                <w:rFonts w:ascii="Times New Roman"/>
                <w:sz w:val="24"/>
              </w:rPr>
              <w:t xml:space="preserve"> is now sharing these skills with other local primary schools. </w:t>
            </w:r>
          </w:p>
        </w:tc>
        <w:tc>
          <w:tcPr>
            <w:tcW w:w="3076" w:type="dxa"/>
            <w:gridSpan w:val="2"/>
          </w:tcPr>
          <w:p w:rsidR="00340989" w:rsidRDefault="00340989" w:rsidP="002824A3">
            <w:pPr>
              <w:pStyle w:val="TableParagraph"/>
              <w:ind w:left="0"/>
              <w:rPr>
                <w:rFonts w:ascii="Times New Roman"/>
                <w:sz w:val="24"/>
              </w:rPr>
            </w:pPr>
            <w:r>
              <w:rPr>
                <w:rFonts w:ascii="Times New Roman"/>
                <w:sz w:val="24"/>
              </w:rPr>
              <w:lastRenderedPageBreak/>
              <w:t xml:space="preserve">Continue to develop outside area to ensure students learning is engaging and varied. Development of healthy eating through better use of the </w:t>
            </w:r>
            <w:r>
              <w:rPr>
                <w:rFonts w:ascii="Times New Roman"/>
                <w:sz w:val="24"/>
              </w:rPr>
              <w:lastRenderedPageBreak/>
              <w:t>school</w:t>
            </w:r>
            <w:r>
              <w:rPr>
                <w:rFonts w:ascii="Times New Roman"/>
                <w:sz w:val="24"/>
              </w:rPr>
              <w:t>’</w:t>
            </w:r>
            <w:r>
              <w:rPr>
                <w:rFonts w:ascii="Times New Roman"/>
                <w:sz w:val="24"/>
              </w:rPr>
              <w:t xml:space="preserve">s current vegetable patches. </w:t>
            </w:r>
          </w:p>
        </w:tc>
      </w:tr>
      <w:tr w:rsidR="00B379CE" w:rsidTr="00B379CE">
        <w:trPr>
          <w:trHeight w:val="200"/>
        </w:trPr>
        <w:tc>
          <w:tcPr>
            <w:tcW w:w="15378" w:type="dxa"/>
            <w:gridSpan w:val="8"/>
          </w:tcPr>
          <w:p w:rsidR="00B379CE" w:rsidRDefault="00B379CE">
            <w:pPr>
              <w:pStyle w:val="TableParagraph"/>
              <w:ind w:left="0"/>
              <w:rPr>
                <w:rFonts w:ascii="Times New Roman"/>
                <w:sz w:val="24"/>
              </w:rPr>
            </w:pPr>
          </w:p>
        </w:tc>
      </w:tr>
      <w:tr w:rsidR="00705079">
        <w:trPr>
          <w:trHeight w:val="352"/>
        </w:trPr>
        <w:tc>
          <w:tcPr>
            <w:tcW w:w="12302" w:type="dxa"/>
            <w:gridSpan w:val="6"/>
            <w:vMerge w:val="restart"/>
          </w:tcPr>
          <w:p w:rsidR="00705079" w:rsidRDefault="00C84880">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gridSpan w:val="2"/>
          </w:tcPr>
          <w:p w:rsidR="00705079" w:rsidRDefault="00C84880">
            <w:pPr>
              <w:pStyle w:val="TableParagraph"/>
              <w:spacing w:line="257" w:lineRule="exact"/>
              <w:rPr>
                <w:sz w:val="24"/>
              </w:rPr>
            </w:pPr>
            <w:r>
              <w:rPr>
                <w:color w:val="231F20"/>
                <w:sz w:val="24"/>
              </w:rPr>
              <w:t>Percentage of total allocation:</w:t>
            </w:r>
          </w:p>
        </w:tc>
      </w:tr>
      <w:tr w:rsidR="00705079">
        <w:trPr>
          <w:trHeight w:val="296"/>
        </w:trPr>
        <w:tc>
          <w:tcPr>
            <w:tcW w:w="12302" w:type="dxa"/>
            <w:gridSpan w:val="6"/>
            <w:vMerge/>
            <w:tcBorders>
              <w:top w:val="nil"/>
            </w:tcBorders>
          </w:tcPr>
          <w:p w:rsidR="00705079" w:rsidRDefault="00705079">
            <w:pPr>
              <w:rPr>
                <w:sz w:val="2"/>
                <w:szCs w:val="2"/>
              </w:rPr>
            </w:pPr>
          </w:p>
        </w:tc>
        <w:tc>
          <w:tcPr>
            <w:tcW w:w="3076" w:type="dxa"/>
            <w:gridSpan w:val="2"/>
          </w:tcPr>
          <w:p w:rsidR="00705079" w:rsidRDefault="000D48FF">
            <w:pPr>
              <w:pStyle w:val="TableParagraph"/>
              <w:spacing w:line="257" w:lineRule="exact"/>
              <w:ind w:left="20"/>
              <w:jc w:val="center"/>
              <w:rPr>
                <w:sz w:val="24"/>
              </w:rPr>
            </w:pPr>
            <w:r>
              <w:rPr>
                <w:color w:val="231F20"/>
                <w:sz w:val="24"/>
              </w:rPr>
              <w:t>14</w:t>
            </w:r>
            <w:r w:rsidR="00C84880">
              <w:rPr>
                <w:color w:val="231F20"/>
                <w:sz w:val="24"/>
              </w:rPr>
              <w:t>%</w:t>
            </w:r>
          </w:p>
        </w:tc>
      </w:tr>
      <w:tr w:rsidR="00705079" w:rsidTr="00B379CE">
        <w:trPr>
          <w:trHeight w:val="603"/>
        </w:trPr>
        <w:tc>
          <w:tcPr>
            <w:tcW w:w="3758" w:type="dxa"/>
            <w:gridSpan w:val="2"/>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856" w:type="dxa"/>
            <w:gridSpan w:val="2"/>
          </w:tcPr>
          <w:p w:rsidR="00705079" w:rsidRDefault="00C84880">
            <w:pPr>
              <w:pStyle w:val="TableParagraph"/>
              <w:spacing w:line="257" w:lineRule="exact"/>
              <w:rPr>
                <w:sz w:val="24"/>
              </w:rPr>
            </w:pPr>
            <w:r>
              <w:rPr>
                <w:color w:val="231F20"/>
                <w:sz w:val="24"/>
              </w:rPr>
              <w:t>Actions to achieve:</w:t>
            </w:r>
          </w:p>
        </w:tc>
        <w:tc>
          <w:tcPr>
            <w:tcW w:w="1265"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color w:val="231F20"/>
                <w:sz w:val="24"/>
              </w:rPr>
            </w:pPr>
            <w:r>
              <w:rPr>
                <w:color w:val="231F20"/>
                <w:sz w:val="24"/>
              </w:rPr>
              <w:t>allocated:</w:t>
            </w:r>
          </w:p>
          <w:p w:rsidR="00A8105F" w:rsidRDefault="00A8105F" w:rsidP="0057411D">
            <w:pPr>
              <w:pStyle w:val="TableParagraph"/>
              <w:spacing w:line="290" w:lineRule="exact"/>
              <w:rPr>
                <w:sz w:val="24"/>
              </w:rPr>
            </w:pPr>
            <w:r>
              <w:rPr>
                <w:color w:val="231F20"/>
                <w:sz w:val="24"/>
              </w:rPr>
              <w:t>£</w:t>
            </w:r>
            <w:r w:rsidR="00B379CE">
              <w:rPr>
                <w:color w:val="231F20"/>
                <w:sz w:val="24"/>
              </w:rPr>
              <w:t>2400</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gridSpan w:val="2"/>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57411D" w:rsidTr="00B379CE">
        <w:trPr>
          <w:trHeight w:val="603"/>
        </w:trPr>
        <w:tc>
          <w:tcPr>
            <w:tcW w:w="3758" w:type="dxa"/>
            <w:gridSpan w:val="2"/>
          </w:tcPr>
          <w:p w:rsidR="0057411D" w:rsidRDefault="0057411D" w:rsidP="0057411D">
            <w:pPr>
              <w:pStyle w:val="TableParagraph"/>
              <w:ind w:left="0"/>
              <w:rPr>
                <w:rFonts w:ascii="Times New Roman"/>
                <w:sz w:val="24"/>
              </w:rPr>
            </w:pPr>
            <w:r>
              <w:rPr>
                <w:rFonts w:ascii="Times New Roman"/>
                <w:sz w:val="24"/>
              </w:rPr>
              <w:t xml:space="preserve">Increase the number of inter and intra school competitions taken part in. </w:t>
            </w:r>
          </w:p>
          <w:p w:rsidR="0057411D" w:rsidRDefault="0057411D">
            <w:pPr>
              <w:pStyle w:val="TableParagraph"/>
              <w:spacing w:line="255" w:lineRule="exact"/>
              <w:rPr>
                <w:color w:val="231F20"/>
                <w:sz w:val="24"/>
              </w:rPr>
            </w:pPr>
          </w:p>
        </w:tc>
        <w:tc>
          <w:tcPr>
            <w:tcW w:w="3856" w:type="dxa"/>
            <w:gridSpan w:val="2"/>
          </w:tcPr>
          <w:p w:rsidR="0057411D" w:rsidRDefault="0057411D" w:rsidP="0057411D">
            <w:pPr>
              <w:pStyle w:val="TableParagraph"/>
              <w:ind w:left="0"/>
              <w:rPr>
                <w:color w:val="231F20"/>
                <w:sz w:val="24"/>
              </w:rPr>
            </w:pPr>
            <w:r>
              <w:rPr>
                <w:rFonts w:ascii="Times New Roman"/>
                <w:sz w:val="24"/>
              </w:rPr>
              <w:t xml:space="preserve">Purchasing membership to WSSSP. This allows us to participate in a range of school sporting competitions for a range of age groups. </w:t>
            </w:r>
          </w:p>
        </w:tc>
        <w:tc>
          <w:tcPr>
            <w:tcW w:w="1265" w:type="dxa"/>
          </w:tcPr>
          <w:p w:rsidR="0057411D" w:rsidRDefault="0057411D" w:rsidP="0057411D">
            <w:pPr>
              <w:pStyle w:val="TableParagraph"/>
              <w:ind w:left="0"/>
              <w:rPr>
                <w:rFonts w:ascii="Times New Roman"/>
                <w:sz w:val="24"/>
              </w:rPr>
            </w:pPr>
            <w:r>
              <w:rPr>
                <w:rFonts w:ascii="Times New Roman"/>
                <w:sz w:val="24"/>
              </w:rPr>
              <w:t>£</w:t>
            </w:r>
            <w:r w:rsidR="00B379CE">
              <w:rPr>
                <w:rFonts w:ascii="Times New Roman"/>
                <w:sz w:val="24"/>
              </w:rPr>
              <w:t>1</w:t>
            </w:r>
            <w:r>
              <w:rPr>
                <w:rFonts w:ascii="Times New Roman"/>
                <w:sz w:val="24"/>
              </w:rPr>
              <w:t>400 membership to WSSSP.</w:t>
            </w:r>
          </w:p>
          <w:p w:rsidR="0057411D" w:rsidRDefault="0057411D">
            <w:pPr>
              <w:pStyle w:val="TableParagraph"/>
              <w:spacing w:line="255" w:lineRule="exact"/>
              <w:rPr>
                <w:color w:val="231F20"/>
                <w:sz w:val="24"/>
              </w:rPr>
            </w:pPr>
          </w:p>
        </w:tc>
        <w:tc>
          <w:tcPr>
            <w:tcW w:w="3423" w:type="dxa"/>
          </w:tcPr>
          <w:p w:rsidR="0057411D" w:rsidRDefault="0057411D" w:rsidP="0057411D">
            <w:pPr>
              <w:pStyle w:val="TableParagraph"/>
              <w:ind w:left="0"/>
              <w:rPr>
                <w:rFonts w:ascii="Times New Roman"/>
                <w:sz w:val="24"/>
              </w:rPr>
            </w:pPr>
            <w:r>
              <w:rPr>
                <w:rFonts w:ascii="Times New Roman"/>
                <w:sz w:val="24"/>
              </w:rPr>
              <w:t xml:space="preserve">70% of students have taken part in a sporting event since 2020. The uptake in sports clubs has also significantly increased. </w:t>
            </w:r>
          </w:p>
          <w:p w:rsidR="0057411D" w:rsidRDefault="0057411D">
            <w:pPr>
              <w:pStyle w:val="TableParagraph"/>
              <w:spacing w:line="257" w:lineRule="exact"/>
              <w:rPr>
                <w:color w:val="231F20"/>
                <w:sz w:val="24"/>
              </w:rPr>
            </w:pPr>
          </w:p>
        </w:tc>
        <w:tc>
          <w:tcPr>
            <w:tcW w:w="3076" w:type="dxa"/>
            <w:gridSpan w:val="2"/>
          </w:tcPr>
          <w:p w:rsidR="0057411D" w:rsidRDefault="0057411D" w:rsidP="0057411D">
            <w:pPr>
              <w:pStyle w:val="TableParagraph"/>
              <w:ind w:left="0"/>
              <w:rPr>
                <w:rFonts w:ascii="Times New Roman"/>
                <w:sz w:val="24"/>
              </w:rPr>
            </w:pPr>
            <w:r>
              <w:rPr>
                <w:rFonts w:ascii="Times New Roman"/>
                <w:sz w:val="24"/>
              </w:rPr>
              <w:t xml:space="preserve">We have paid a 2-year membership meaning students can take part for the foreseeable future. </w:t>
            </w:r>
          </w:p>
          <w:p w:rsidR="0057411D" w:rsidRDefault="0057411D">
            <w:pPr>
              <w:pStyle w:val="TableParagraph"/>
              <w:spacing w:line="255" w:lineRule="exact"/>
              <w:rPr>
                <w:color w:val="231F20"/>
                <w:sz w:val="24"/>
              </w:rPr>
            </w:pPr>
          </w:p>
        </w:tc>
      </w:tr>
      <w:tr w:rsidR="0057411D" w:rsidTr="00B379CE">
        <w:trPr>
          <w:trHeight w:val="603"/>
        </w:trPr>
        <w:tc>
          <w:tcPr>
            <w:tcW w:w="3758" w:type="dxa"/>
            <w:gridSpan w:val="2"/>
          </w:tcPr>
          <w:p w:rsidR="0057411D" w:rsidRDefault="0057411D" w:rsidP="0057411D">
            <w:pPr>
              <w:pStyle w:val="TableParagraph"/>
              <w:ind w:left="0"/>
              <w:rPr>
                <w:rFonts w:ascii="Times New Roman"/>
                <w:sz w:val="24"/>
              </w:rPr>
            </w:pPr>
            <w:r>
              <w:rPr>
                <w:rFonts w:ascii="Times New Roman"/>
                <w:sz w:val="24"/>
              </w:rPr>
              <w:t xml:space="preserve">Increase the number of national level tournaments. </w:t>
            </w:r>
          </w:p>
        </w:tc>
        <w:tc>
          <w:tcPr>
            <w:tcW w:w="3856" w:type="dxa"/>
            <w:gridSpan w:val="2"/>
          </w:tcPr>
          <w:p w:rsidR="0057411D" w:rsidRDefault="0057411D" w:rsidP="0057411D">
            <w:pPr>
              <w:pStyle w:val="TableParagraph"/>
              <w:ind w:left="0"/>
              <w:rPr>
                <w:rFonts w:ascii="Times New Roman"/>
                <w:sz w:val="24"/>
              </w:rPr>
            </w:pPr>
            <w:r>
              <w:rPr>
                <w:rFonts w:ascii="Times New Roman"/>
                <w:sz w:val="24"/>
              </w:rPr>
              <w:t>Take a selection of KS2 students to participate in a national level tournament.</w:t>
            </w:r>
          </w:p>
        </w:tc>
        <w:tc>
          <w:tcPr>
            <w:tcW w:w="1265" w:type="dxa"/>
          </w:tcPr>
          <w:p w:rsidR="0057411D" w:rsidRDefault="0057411D" w:rsidP="0057411D">
            <w:pPr>
              <w:pStyle w:val="TableParagraph"/>
              <w:ind w:left="0"/>
              <w:rPr>
                <w:rFonts w:ascii="Times New Roman"/>
                <w:sz w:val="24"/>
              </w:rPr>
            </w:pPr>
            <w:r>
              <w:rPr>
                <w:rFonts w:ascii="Times New Roman"/>
                <w:sz w:val="24"/>
              </w:rPr>
              <w:t>£</w:t>
            </w:r>
            <w:r>
              <w:rPr>
                <w:rFonts w:ascii="Times New Roman"/>
                <w:sz w:val="24"/>
              </w:rPr>
              <w:t>1000</w:t>
            </w:r>
          </w:p>
        </w:tc>
        <w:tc>
          <w:tcPr>
            <w:tcW w:w="3423" w:type="dxa"/>
          </w:tcPr>
          <w:p w:rsidR="0057411D" w:rsidRDefault="0057411D" w:rsidP="0057411D">
            <w:pPr>
              <w:pStyle w:val="TableParagraph"/>
              <w:ind w:left="0"/>
              <w:rPr>
                <w:rFonts w:ascii="Times New Roman"/>
                <w:sz w:val="24"/>
              </w:rPr>
            </w:pPr>
            <w:r>
              <w:rPr>
                <w:rFonts w:ascii="Times New Roman"/>
                <w:sz w:val="24"/>
              </w:rPr>
              <w:t xml:space="preserve">The </w:t>
            </w:r>
            <w:proofErr w:type="spellStart"/>
            <w:r>
              <w:rPr>
                <w:rFonts w:ascii="Times New Roman"/>
                <w:sz w:val="24"/>
              </w:rPr>
              <w:t>mindset</w:t>
            </w:r>
            <w:proofErr w:type="spellEnd"/>
            <w:r>
              <w:rPr>
                <w:rFonts w:ascii="Times New Roman"/>
                <w:sz w:val="24"/>
              </w:rPr>
              <w:t xml:space="preserve"> around competitive sport at </w:t>
            </w:r>
            <w:proofErr w:type="spellStart"/>
            <w:r>
              <w:rPr>
                <w:rFonts w:ascii="Times New Roman"/>
                <w:sz w:val="24"/>
              </w:rPr>
              <w:t>Sidlesham</w:t>
            </w:r>
            <w:proofErr w:type="spellEnd"/>
            <w:r>
              <w:rPr>
                <w:rFonts w:ascii="Times New Roman"/>
                <w:sz w:val="24"/>
              </w:rPr>
              <w:t xml:space="preserve"> has shifted. Students no longer fear losing but enjoy competing. </w:t>
            </w:r>
            <w:r w:rsidR="00B379CE">
              <w:rPr>
                <w:rFonts w:ascii="Times New Roman"/>
                <w:sz w:val="24"/>
              </w:rPr>
              <w:t xml:space="preserve">Number of children signed up to dodgeball club has increased massively as students want the opportunity to attend the next tournament. </w:t>
            </w:r>
          </w:p>
        </w:tc>
        <w:tc>
          <w:tcPr>
            <w:tcW w:w="3076" w:type="dxa"/>
            <w:gridSpan w:val="2"/>
          </w:tcPr>
          <w:p w:rsidR="0057411D" w:rsidRDefault="0057411D" w:rsidP="0057411D">
            <w:pPr>
              <w:pStyle w:val="TableParagraph"/>
              <w:ind w:left="0"/>
              <w:rPr>
                <w:rFonts w:ascii="Times New Roman"/>
                <w:sz w:val="24"/>
              </w:rPr>
            </w:pPr>
            <w:r>
              <w:rPr>
                <w:rFonts w:ascii="Times New Roman"/>
                <w:sz w:val="24"/>
              </w:rPr>
              <w:t xml:space="preserve">This positive celebration of competition needs to be continued in order to model to students how to win and lose with dignity. </w:t>
            </w:r>
          </w:p>
        </w:tc>
      </w:tr>
    </w:tbl>
    <w:p w:rsidR="00C84880" w:rsidRDefault="00C84880" w:rsidP="00B2386E">
      <w:pPr>
        <w:tabs>
          <w:tab w:val="left" w:pos="12450"/>
        </w:tabs>
      </w:pPr>
    </w:p>
    <w:sectPr w:rsidR="00C84880">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70" w:rsidRDefault="00060D70" w:rsidP="00187DF3">
      <w:r>
        <w:separator/>
      </w:r>
    </w:p>
  </w:endnote>
  <w:endnote w:type="continuationSeparator" w:id="0">
    <w:p w:rsidR="00060D70" w:rsidRDefault="00060D70"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70" w:rsidRPr="00BF0511" w:rsidRDefault="00060D70" w:rsidP="00BF0511">
    <w:pPr>
      <w:pStyle w:val="BodyText"/>
      <w:spacing w:line="14" w:lineRule="auto"/>
      <w:rPr>
        <w:sz w:val="20"/>
      </w:rPr>
    </w:pPr>
    <w:r>
      <w:rPr>
        <w:noProof/>
        <w:lang w:bidi="ar-SA"/>
      </w:rPr>
      <w:drawing>
        <wp:anchor distT="0" distB="0" distL="0" distR="0" simplePos="0" relativeHeight="251611136" behindDoc="1" locked="0" layoutInCell="1" allowOverlap="1" wp14:anchorId="5D782C7B" wp14:editId="664F5AED">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62802">
      <w:rPr>
        <w:noProof/>
        <w:lang w:bidi="ar-SA"/>
      </w:rPr>
      <mc:AlternateContent>
        <mc:Choice Requires="wps">
          <w:drawing>
            <wp:anchor distT="0" distB="0" distL="114300" distR="114300" simplePos="0" relativeHeight="25167360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D8ED94"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pp0x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62802">
      <w:rPr>
        <w:noProof/>
        <w:lang w:bidi="ar-SA"/>
      </w:rPr>
      <mc:AlternateContent>
        <mc:Choice Requires="wpg">
          <w:drawing>
            <wp:anchor distT="0" distB="0" distL="114300" distR="114300" simplePos="0" relativeHeight="25167462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15"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E465103"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Qc9PSMAAFT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0D6013B0" wp14:editId="39DFF565">
          <wp:simplePos x="0" y="0"/>
          <wp:positionH relativeFrom="page">
            <wp:posOffset>2138535</wp:posOffset>
          </wp:positionH>
          <wp:positionV relativeFrom="page">
            <wp:posOffset>7107713</wp:posOffset>
          </wp:positionV>
          <wp:extent cx="688267" cy="258484"/>
          <wp:effectExtent l="0" t="0" r="0" b="0"/>
          <wp:wrapNone/>
          <wp:docPr id="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5FD5EED8" wp14:editId="2D38B56D">
          <wp:simplePos x="0" y="0"/>
          <wp:positionH relativeFrom="page">
            <wp:posOffset>6252044</wp:posOffset>
          </wp:positionH>
          <wp:positionV relativeFrom="page">
            <wp:posOffset>7143775</wp:posOffset>
          </wp:positionV>
          <wp:extent cx="461955" cy="212394"/>
          <wp:effectExtent l="0" t="0" r="0" b="0"/>
          <wp:wrapNone/>
          <wp:docPr id="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7394F215" wp14:editId="34180784">
          <wp:simplePos x="0" y="0"/>
          <wp:positionH relativeFrom="page">
            <wp:posOffset>5823308</wp:posOffset>
          </wp:positionH>
          <wp:positionV relativeFrom="page">
            <wp:posOffset>7191244</wp:posOffset>
          </wp:positionV>
          <wp:extent cx="401238" cy="118130"/>
          <wp:effectExtent l="0" t="0" r="0" b="0"/>
          <wp:wrapNone/>
          <wp:docPr id="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18E51E69" wp14:editId="28CC5240">
          <wp:simplePos x="0" y="0"/>
          <wp:positionH relativeFrom="page">
            <wp:posOffset>5706054</wp:posOffset>
          </wp:positionH>
          <wp:positionV relativeFrom="page">
            <wp:posOffset>7179774</wp:posOffset>
          </wp:positionV>
          <wp:extent cx="86100" cy="128452"/>
          <wp:effectExtent l="0" t="0" r="0" b="0"/>
          <wp:wrapNone/>
          <wp:docPr id="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417C2C41" wp14:editId="53BA8CA2">
          <wp:simplePos x="0" y="0"/>
          <wp:positionH relativeFrom="page">
            <wp:posOffset>4834992</wp:posOffset>
          </wp:positionH>
          <wp:positionV relativeFrom="page">
            <wp:posOffset>7125780</wp:posOffset>
          </wp:positionV>
          <wp:extent cx="130417" cy="163106"/>
          <wp:effectExtent l="0" t="0" r="0" b="0"/>
          <wp:wrapNone/>
          <wp:docPr id="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36B20695" wp14:editId="66B352E6">
          <wp:simplePos x="0" y="0"/>
          <wp:positionH relativeFrom="page">
            <wp:posOffset>5008512</wp:posOffset>
          </wp:positionH>
          <wp:positionV relativeFrom="page">
            <wp:posOffset>7158015</wp:posOffset>
          </wp:positionV>
          <wp:extent cx="97807" cy="97802"/>
          <wp:effectExtent l="0" t="0" r="0" b="0"/>
          <wp:wrapNone/>
          <wp:docPr id="1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08803A6B" wp14:editId="3A4DCDD3">
          <wp:simplePos x="0" y="0"/>
          <wp:positionH relativeFrom="page">
            <wp:posOffset>5127804</wp:posOffset>
          </wp:positionH>
          <wp:positionV relativeFrom="page">
            <wp:posOffset>7170468</wp:posOffset>
          </wp:positionV>
          <wp:extent cx="210920" cy="73634"/>
          <wp:effectExtent l="0" t="0" r="0" b="0"/>
          <wp:wrapNone/>
          <wp:docPr id="1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62802">
      <w:rPr>
        <w:noProof/>
        <w:lang w:bidi="ar-SA"/>
      </w:rPr>
      <mc:AlternateContent>
        <mc:Choice Requires="wps">
          <w:drawing>
            <wp:anchor distT="0" distB="0" distL="114300" distR="114300" simplePos="0" relativeHeight="25167564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D70" w:rsidRDefault="00060D70"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 o:spid="_x0000_s1032"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JD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aGBSQ7ECAACqBQAA&#10;DgAAAAAAAAAAAAAAAAAuAgAAZHJzL2Uyb0RvYy54bWxQSwECLQAUAAYACAAAACEAhuzRW+AAAAAM&#10;AQAADwAAAAAAAAAAAAAAAAALBQAAZHJzL2Rvd25yZXYueG1sUEsFBgAAAAAEAAQA8wAAABgGAAAA&#10;AA==&#10;" filled="f" stroked="f">
              <v:textbox inset="0,0,0,0">
                <w:txbxContent>
                  <w:p w:rsidR="00060D70" w:rsidRDefault="00060D70" w:rsidP="00BF0511">
                    <w:pPr>
                      <w:pStyle w:val="BodyText"/>
                      <w:spacing w:line="264" w:lineRule="exact"/>
                    </w:pPr>
                    <w:r>
                      <w:rPr>
                        <w:color w:val="231F20"/>
                      </w:rPr>
                      <w:t>Created by:</w:t>
                    </w:r>
                  </w:p>
                </w:txbxContent>
              </v:textbox>
              <w10:wrap anchorx="page" anchory="page"/>
            </v:shape>
          </w:pict>
        </mc:Fallback>
      </mc:AlternateContent>
    </w:r>
    <w:r w:rsidR="00962802">
      <w:rPr>
        <w:noProof/>
        <w:lang w:bidi="ar-SA"/>
      </w:rPr>
      <mc:AlternateContent>
        <mc:Choice Requires="wps">
          <w:drawing>
            <wp:anchor distT="0" distB="0" distL="114300" distR="114300" simplePos="0" relativeHeight="25167667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D70" w:rsidRDefault="00060D70"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33"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q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PAij+qxAgAAsQUA&#10;AA4AAAAAAAAAAAAAAAAALgIAAGRycy9lMm9Eb2MueG1sUEsBAi0AFAAGAAgAAAAhALv+ADLhAAAA&#10;DQEAAA8AAAAAAAAAAAAAAAAACwUAAGRycy9kb3ducmV2LnhtbFBLBQYAAAAABAAEAPMAAAAZBgAA&#10;AAA=&#10;" filled="f" stroked="f">
              <v:textbox inset="0,0,0,0">
                <w:txbxContent>
                  <w:p w:rsidR="00060D70" w:rsidRDefault="00060D70" w:rsidP="000E724A">
                    <w:pPr>
                      <w:pStyle w:val="BodyText"/>
                      <w:spacing w:line="264" w:lineRule="exact"/>
                      <w:ind w:left="20"/>
                    </w:pPr>
                    <w:r>
                      <w:rPr>
                        <w:color w:val="231F20"/>
                      </w:rPr>
                      <w:t>Supported by:</w:t>
                    </w:r>
                  </w:p>
                </w:txbxContent>
              </v:textbox>
              <w10:wrap anchorx="page" anchory="page"/>
            </v:shape>
          </w:pict>
        </mc:Fallback>
      </mc:AlternateContent>
    </w:r>
  </w:p>
  <w:p w:rsidR="00060D70" w:rsidRPr="00187DF3" w:rsidRDefault="00060D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70" w:rsidRDefault="00060D70" w:rsidP="00187DF3">
      <w:r>
        <w:separator/>
      </w:r>
    </w:p>
  </w:footnote>
  <w:footnote w:type="continuationSeparator" w:id="0">
    <w:p w:rsidR="00060D70" w:rsidRDefault="00060D70" w:rsidP="00187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2D7B"/>
    <w:multiLevelType w:val="hybridMultilevel"/>
    <w:tmpl w:val="D87000AC"/>
    <w:lvl w:ilvl="0" w:tplc="1730F72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2" w15:restartNumberingAfterBreak="0">
    <w:nsid w:val="46E61CDE"/>
    <w:multiLevelType w:val="hybridMultilevel"/>
    <w:tmpl w:val="92462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87611F7"/>
    <w:multiLevelType w:val="hybridMultilevel"/>
    <w:tmpl w:val="85BABB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470EE"/>
    <w:rsid w:val="00060D70"/>
    <w:rsid w:val="00072E60"/>
    <w:rsid w:val="00083EB7"/>
    <w:rsid w:val="000B0795"/>
    <w:rsid w:val="000D48FF"/>
    <w:rsid w:val="000E724A"/>
    <w:rsid w:val="00115450"/>
    <w:rsid w:val="00120B69"/>
    <w:rsid w:val="0018442F"/>
    <w:rsid w:val="00187DF3"/>
    <w:rsid w:val="001A5404"/>
    <w:rsid w:val="002824A3"/>
    <w:rsid w:val="002B2A48"/>
    <w:rsid w:val="00340989"/>
    <w:rsid w:val="00353BE9"/>
    <w:rsid w:val="00355A0D"/>
    <w:rsid w:val="003822E8"/>
    <w:rsid w:val="00424797"/>
    <w:rsid w:val="0053717E"/>
    <w:rsid w:val="0057411D"/>
    <w:rsid w:val="00650129"/>
    <w:rsid w:val="00705079"/>
    <w:rsid w:val="008964DC"/>
    <w:rsid w:val="00933BC6"/>
    <w:rsid w:val="00962802"/>
    <w:rsid w:val="009A5110"/>
    <w:rsid w:val="00A316CB"/>
    <w:rsid w:val="00A31777"/>
    <w:rsid w:val="00A8105F"/>
    <w:rsid w:val="00A94EC9"/>
    <w:rsid w:val="00AB5D24"/>
    <w:rsid w:val="00AE3A1B"/>
    <w:rsid w:val="00B126F1"/>
    <w:rsid w:val="00B2386E"/>
    <w:rsid w:val="00B379CE"/>
    <w:rsid w:val="00BB6E89"/>
    <w:rsid w:val="00BD082E"/>
    <w:rsid w:val="00BF0511"/>
    <w:rsid w:val="00BF1A5D"/>
    <w:rsid w:val="00C84880"/>
    <w:rsid w:val="00DC3D45"/>
    <w:rsid w:val="00DD7167"/>
    <w:rsid w:val="00E23FB4"/>
    <w:rsid w:val="00E84158"/>
    <w:rsid w:val="00EE1BFD"/>
    <w:rsid w:val="00F33860"/>
    <w:rsid w:val="00F64AEC"/>
    <w:rsid w:val="00FD0BE5"/>
    <w:rsid w:val="00FF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2DE41"/>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1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Allen</cp:lastModifiedBy>
  <cp:revision>3</cp:revision>
  <dcterms:created xsi:type="dcterms:W3CDTF">2022-11-05T20:03:00Z</dcterms:created>
  <dcterms:modified xsi:type="dcterms:W3CDTF">2022-11-05T21:31:00Z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